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  <w:t>в бланке записи итогового сочинения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  <w:t>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  <w:t>и (или) электронном виде, и др.).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  <w:t>а также художественную, документальную, мемуарную,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публицистическую, научную </w:t>
      </w:r>
      <w:r>
        <w:rPr>
          <w:i/>
          <w:sz w:val="24"/>
          <w:szCs w:val="24"/>
        </w:rPr>
        <w:br/>
        <w:t>и научно-популярную литературу (в том числе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  <w:t xml:space="preserve">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  <w:t>с опорой</w:t>
      </w:r>
      <w:r w:rsidR="00865A32" w:rsidRPr="009D0E0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литературный материал).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  <w:t>и разборчиво.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  <w:t>и самостоятельности написания сочинения, его соответствию выбранной теме, умениям аргументировать позицию и обоснованно привлекать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литературный материал.</w:t>
      </w:r>
    </w:p>
    <w:p w:rsidR="00BD3276" w:rsidRPr="007833A2" w:rsidRDefault="001B0538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7833A2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="00BD3276" w:rsidRPr="007833A2">
        <w:rPr>
          <w:b/>
          <w:bCs/>
        </w:rPr>
        <w:t xml:space="preserve"> Орловская область</w:t>
      </w:r>
    </w:p>
    <w:p w:rsidR="00BD3276" w:rsidRPr="007833A2" w:rsidRDefault="00BD3276" w:rsidP="00BD3276">
      <w:pPr>
        <w:pStyle w:val="afd"/>
        <w:spacing w:before="120" w:beforeAutospacing="0" w:after="0" w:afterAutospacing="0" w:line="276" w:lineRule="auto"/>
        <w:jc w:val="center"/>
        <w:rPr>
          <w:b/>
          <w:bCs/>
        </w:rPr>
      </w:pPr>
      <w:r w:rsidRPr="007833A2">
        <w:rPr>
          <w:b/>
          <w:bCs/>
        </w:rPr>
        <w:t>Комплект тем итогового сочинения</w:t>
      </w:r>
    </w:p>
    <w:p w:rsidR="00BD3276" w:rsidRPr="007833A2" w:rsidRDefault="00BD3276" w:rsidP="00BD3276">
      <w:pPr>
        <w:pStyle w:val="afd"/>
        <w:spacing w:before="0" w:beforeAutospacing="0" w:after="0" w:afterAutospacing="0" w:line="276" w:lineRule="auto"/>
        <w:jc w:val="center"/>
        <w:rPr>
          <w:b/>
          <w:bCs/>
        </w:rPr>
      </w:pPr>
      <w:r w:rsidRPr="007833A2">
        <w:rPr>
          <w:b/>
          <w:bCs/>
        </w:rPr>
        <w:t>№ ИС05022025-09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413"/>
        <w:gridCol w:w="8425"/>
      </w:tblGrid>
      <w:tr w:rsidR="00BD3276" w:rsidTr="009D0E07">
        <w:trPr>
          <w:trHeight w:val="256"/>
        </w:trPr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833A2">
              <w:rPr>
                <w:b/>
                <w:bCs/>
                <w:sz w:val="22"/>
                <w:szCs w:val="22"/>
                <w:lang w:eastAsia="ru-RU"/>
              </w:rPr>
              <w:t xml:space="preserve">НОМЕР 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7833A2">
              <w:rPr>
                <w:b/>
                <w:sz w:val="22"/>
                <w:szCs w:val="22"/>
                <w:lang w:eastAsia="ru-RU"/>
              </w:rPr>
              <w:t>ТЕМА</w:t>
            </w:r>
          </w:p>
        </w:tc>
      </w:tr>
      <w:tr w:rsidR="00BD3276" w:rsidTr="009D0E07">
        <w:trPr>
          <w:trHeight w:val="252"/>
        </w:trPr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128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rPr>
                <w:sz w:val="22"/>
                <w:szCs w:val="22"/>
                <w:lang w:eastAsia="ru-RU"/>
              </w:rPr>
            </w:pPr>
            <w:r w:rsidRPr="007833A2">
              <w:rPr>
                <w:sz w:val="22"/>
                <w:szCs w:val="22"/>
                <w:lang w:eastAsia="ru-RU"/>
              </w:rPr>
              <w:t>Одинаково ли представление о счастье у разных людей?</w:t>
            </w:r>
          </w:p>
        </w:tc>
      </w:tr>
      <w:tr w:rsidR="00BD3276" w:rsidTr="009D0E07">
        <w:trPr>
          <w:trHeight w:val="295"/>
        </w:trPr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224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rPr>
                <w:sz w:val="22"/>
                <w:szCs w:val="22"/>
                <w:lang w:eastAsia="ru-RU"/>
              </w:rPr>
            </w:pPr>
            <w:r w:rsidRPr="007833A2">
              <w:rPr>
                <w:sz w:val="22"/>
                <w:szCs w:val="22"/>
                <w:lang w:eastAsia="ru-RU"/>
              </w:rPr>
              <w:t>Кого можно назвать верным другом?</w:t>
            </w:r>
          </w:p>
        </w:tc>
      </w:tr>
      <w:tr w:rsidR="00BD3276" w:rsidTr="009D0E07"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323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D32711">
            <w:pPr>
              <w:jc w:val="both"/>
              <w:rPr>
                <w:sz w:val="22"/>
                <w:szCs w:val="22"/>
                <w:lang w:eastAsia="ru-RU"/>
              </w:rPr>
            </w:pPr>
            <w:r w:rsidRPr="007833A2">
              <w:rPr>
                <w:sz w:val="22"/>
                <w:szCs w:val="22"/>
                <w:lang w:eastAsia="ru-RU"/>
              </w:rPr>
              <w:t>Какие жизненные принципы и правила Вы бы постарались сохранить неизменными при любых обстоятельствах?</w:t>
            </w:r>
          </w:p>
        </w:tc>
      </w:tr>
      <w:tr w:rsidR="00BD3276" w:rsidTr="009D0E07"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421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rPr>
                <w:sz w:val="22"/>
                <w:szCs w:val="22"/>
                <w:lang w:eastAsia="ru-RU"/>
              </w:rPr>
            </w:pPr>
            <w:r w:rsidRPr="007833A2">
              <w:rPr>
                <w:sz w:val="22"/>
                <w:szCs w:val="22"/>
                <w:lang w:eastAsia="ru-RU"/>
              </w:rPr>
              <w:t>Как связаны понятия «дом» и «отечество»?</w:t>
            </w:r>
          </w:p>
        </w:tc>
      </w:tr>
      <w:tr w:rsidR="00BD3276" w:rsidTr="009D0E07">
        <w:trPr>
          <w:trHeight w:val="269"/>
        </w:trPr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522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rPr>
                <w:sz w:val="22"/>
                <w:szCs w:val="22"/>
                <w:lang w:eastAsia="ru-RU"/>
              </w:rPr>
            </w:pPr>
            <w:r w:rsidRPr="007833A2">
              <w:rPr>
                <w:sz w:val="22"/>
                <w:szCs w:val="22"/>
                <w:lang w:eastAsia="ru-RU"/>
              </w:rPr>
              <w:t>В чём сила, а в чём уязвимость природы?</w:t>
            </w:r>
          </w:p>
        </w:tc>
      </w:tr>
      <w:tr w:rsidR="00BD3276" w:rsidTr="009D0E07">
        <w:trPr>
          <w:trHeight w:val="269"/>
        </w:trPr>
        <w:tc>
          <w:tcPr>
            <w:tcW w:w="1413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jc w:val="center"/>
              <w:rPr>
                <w:sz w:val="22"/>
                <w:szCs w:val="22"/>
                <w:lang w:val="en-US"/>
              </w:rPr>
            </w:pPr>
            <w:r w:rsidRPr="007833A2">
              <w:rPr>
                <w:sz w:val="22"/>
                <w:szCs w:val="22"/>
                <w:lang w:val="en-US" w:eastAsia="ru-RU"/>
              </w:rPr>
              <w:t>622</w:t>
            </w:r>
          </w:p>
        </w:tc>
        <w:tc>
          <w:tcPr>
            <w:tcW w:w="8425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7833A2" w:rsidRDefault="00BD3276" w:rsidP="009854CD">
            <w:pPr>
              <w:rPr>
                <w:sz w:val="22"/>
                <w:szCs w:val="22"/>
              </w:rPr>
            </w:pPr>
            <w:r w:rsidRPr="007833A2">
              <w:rPr>
                <w:sz w:val="22"/>
                <w:szCs w:val="22"/>
                <w:lang w:eastAsia="ru-RU"/>
              </w:rPr>
              <w:t>Как Вы понимаете высказывание В.Г.</w:t>
            </w:r>
            <w:r w:rsidRPr="007833A2">
              <w:rPr>
                <w:sz w:val="22"/>
                <w:szCs w:val="22"/>
                <w:lang w:val="en-US" w:eastAsia="ru-RU"/>
              </w:rPr>
              <w:t> </w:t>
            </w:r>
            <w:r w:rsidRPr="007833A2">
              <w:rPr>
                <w:sz w:val="22"/>
                <w:szCs w:val="22"/>
                <w:lang w:eastAsia="ru-RU"/>
              </w:rPr>
              <w:t>Белинского: «Язык идёт вместе с жизнию народа»?</w:t>
            </w:r>
          </w:p>
        </w:tc>
      </w:tr>
    </w:tbl>
    <w:p w:rsidR="000F3025" w:rsidRPr="001F0183" w:rsidRDefault="00BD3276" w:rsidP="00BD3276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0F3025" w:rsidRPr="001F0183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1F0183" w:rsidSect="00BB2F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0F3025" w:rsidRDefault="001B0538" w:rsidP="00285863">
      <w:pPr>
        <w:pStyle w:val="afd"/>
        <w:spacing w:before="120" w:beforeAutospacing="0" w:after="0" w:afterAutospacing="0"/>
        <w:ind w:left="-709" w:right="-211" w:hanging="142"/>
        <w:rPr>
          <w:b/>
          <w:bCs/>
        </w:rPr>
      </w:pPr>
      <w:r>
        <w:rPr>
          <w:b/>
          <w:bCs/>
        </w:rPr>
        <w:lastRenderedPageBreak/>
        <w:pict>
          <v:shape id="_x0000_i1026" type="#_x0000_t75" style="width:524.5pt;height:9.95pt" o:hrpct="0" o:hralign="center" o:hr="t">
            <v:imagedata r:id="rId7" o:title="" blacklevel="5243f" grayscale="t"/>
          </v:shape>
        </w:pict>
      </w:r>
    </w:p>
    <w:p w:rsidR="00BA4233" w:rsidRPr="00CD6CBD" w:rsidRDefault="00FD3BF9" w:rsidP="00BA4233">
      <w:pPr>
        <w:pStyle w:val="afd"/>
        <w:spacing w:before="0" w:beforeAutospacing="0" w:after="0" w:afterAutospacing="0"/>
        <w:ind w:left="-709" w:right="-210"/>
        <w:rPr>
          <w:sz w:val="18"/>
          <w:szCs w:val="18"/>
        </w:rPr>
      </w:pPr>
      <w:r w:rsidRPr="00CD6CBD">
        <w:rPr>
          <w:b/>
          <w:bCs/>
          <w:sz w:val="18"/>
          <w:szCs w:val="18"/>
        </w:rPr>
        <w:t xml:space="preserve">Примечание. </w:t>
      </w:r>
      <w:r w:rsidRPr="00CD6CBD">
        <w:rPr>
          <w:bCs/>
          <w:sz w:val="18"/>
          <w:szCs w:val="18"/>
        </w:rPr>
        <w:t>В</w:t>
      </w:r>
      <w:r w:rsidR="00BA4233" w:rsidRPr="00CD6CBD">
        <w:rPr>
          <w:sz w:val="18"/>
          <w:szCs w:val="18"/>
        </w:rPr>
        <w:t xml:space="preserve">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</w:t>
      </w:r>
      <w:r w:rsidRPr="00CD6CBD">
        <w:rPr>
          <w:sz w:val="18"/>
          <w:szCs w:val="18"/>
        </w:rPr>
        <w:t>.</w:t>
      </w:r>
    </w:p>
    <w:p w:rsidR="00BA4233" w:rsidRPr="00CD6CBD" w:rsidRDefault="00BA4233" w:rsidP="00BA4233">
      <w:pPr>
        <w:pStyle w:val="afd"/>
        <w:spacing w:before="0" w:beforeAutospacing="0" w:after="0" w:afterAutospacing="0"/>
        <w:ind w:left="-709" w:right="-210"/>
        <w:rPr>
          <w:sz w:val="18"/>
          <w:szCs w:val="18"/>
        </w:rPr>
      </w:pPr>
      <w:r w:rsidRPr="00CD6CBD">
        <w:rPr>
          <w:sz w:val="18"/>
          <w:szCs w:val="18"/>
        </w:rPr>
        <w:t xml:space="preserve">Темы </w:t>
      </w:r>
      <w:r w:rsidR="00FD3BF9" w:rsidRPr="00CD6CBD">
        <w:rPr>
          <w:sz w:val="18"/>
          <w:szCs w:val="18"/>
        </w:rPr>
        <w:t>1,</w:t>
      </w:r>
      <w:r w:rsidRPr="00CD6CBD">
        <w:rPr>
          <w:sz w:val="18"/>
          <w:szCs w:val="18"/>
        </w:rPr>
        <w:t xml:space="preserve"> 2 «</w:t>
      </w:r>
      <w:r w:rsidR="003A4768" w:rsidRPr="00CD6CBD">
        <w:rPr>
          <w:sz w:val="18"/>
          <w:szCs w:val="18"/>
        </w:rPr>
        <w:t>Духовно-н</w:t>
      </w:r>
      <w:r w:rsidRPr="00CD6CBD">
        <w:rPr>
          <w:sz w:val="18"/>
          <w:szCs w:val="18"/>
        </w:rPr>
        <w:t>равственные ориентиры в жизни человека»</w:t>
      </w:r>
      <w:r w:rsidR="00FD3BF9" w:rsidRPr="00CD6CBD">
        <w:rPr>
          <w:sz w:val="18"/>
          <w:szCs w:val="18"/>
        </w:rPr>
        <w:t>.</w:t>
      </w:r>
    </w:p>
    <w:p w:rsidR="00BA4233" w:rsidRPr="00CD6CBD" w:rsidRDefault="00BA4233" w:rsidP="00BA4233">
      <w:pPr>
        <w:pStyle w:val="afd"/>
        <w:spacing w:before="0" w:beforeAutospacing="0" w:after="0" w:afterAutospacing="0"/>
        <w:ind w:left="-709" w:right="-210"/>
        <w:rPr>
          <w:sz w:val="18"/>
          <w:szCs w:val="18"/>
        </w:rPr>
      </w:pPr>
      <w:r w:rsidRPr="00CD6CBD">
        <w:rPr>
          <w:sz w:val="18"/>
          <w:szCs w:val="18"/>
        </w:rPr>
        <w:t>Темы 3</w:t>
      </w:r>
      <w:r w:rsidR="00FD3BF9" w:rsidRPr="00CD6CBD">
        <w:rPr>
          <w:sz w:val="18"/>
          <w:szCs w:val="18"/>
        </w:rPr>
        <w:t>,</w:t>
      </w:r>
      <w:r w:rsidR="00920F74" w:rsidRPr="00CD6CBD">
        <w:rPr>
          <w:sz w:val="18"/>
          <w:szCs w:val="18"/>
        </w:rPr>
        <w:t xml:space="preserve"> </w:t>
      </w:r>
      <w:r w:rsidRPr="00CD6CBD">
        <w:rPr>
          <w:sz w:val="18"/>
          <w:szCs w:val="18"/>
        </w:rPr>
        <w:t xml:space="preserve">4 «Семья, общество, </w:t>
      </w:r>
      <w:r w:rsidR="003A4768" w:rsidRPr="00CD6CBD">
        <w:rPr>
          <w:sz w:val="18"/>
          <w:szCs w:val="18"/>
        </w:rPr>
        <w:t>О</w:t>
      </w:r>
      <w:r w:rsidRPr="00CD6CBD">
        <w:rPr>
          <w:sz w:val="18"/>
          <w:szCs w:val="18"/>
        </w:rPr>
        <w:t>течество в жизни человека»</w:t>
      </w:r>
      <w:r w:rsidR="00FD3BF9" w:rsidRPr="00CD6CBD">
        <w:rPr>
          <w:sz w:val="18"/>
          <w:szCs w:val="18"/>
        </w:rPr>
        <w:t>.</w:t>
      </w:r>
    </w:p>
    <w:p w:rsidR="00FC618F" w:rsidRPr="00CD6CBD" w:rsidRDefault="00BA4233" w:rsidP="00920F74">
      <w:pPr>
        <w:pStyle w:val="afd"/>
        <w:tabs>
          <w:tab w:val="num" w:pos="-284"/>
        </w:tabs>
        <w:spacing w:before="0" w:beforeAutospacing="0" w:after="0" w:afterAutospacing="0"/>
        <w:ind w:left="-709" w:right="-210"/>
        <w:rPr>
          <w:sz w:val="18"/>
          <w:szCs w:val="18"/>
        </w:rPr>
      </w:pPr>
      <w:r w:rsidRPr="00CD6CBD">
        <w:rPr>
          <w:sz w:val="18"/>
          <w:szCs w:val="18"/>
        </w:rPr>
        <w:t>Темы 5</w:t>
      </w:r>
      <w:r w:rsidR="00FD3BF9" w:rsidRPr="00CD6CBD">
        <w:rPr>
          <w:sz w:val="18"/>
          <w:szCs w:val="18"/>
        </w:rPr>
        <w:t>,</w:t>
      </w:r>
      <w:r w:rsidR="00920F74" w:rsidRPr="00CD6CBD">
        <w:rPr>
          <w:sz w:val="18"/>
          <w:szCs w:val="18"/>
        </w:rPr>
        <w:t xml:space="preserve"> </w:t>
      </w:r>
      <w:r w:rsidRPr="00CD6CBD">
        <w:rPr>
          <w:sz w:val="18"/>
          <w:szCs w:val="18"/>
        </w:rPr>
        <w:t>6 «</w:t>
      </w:r>
      <w:r w:rsidR="003A4768" w:rsidRPr="00CD6CBD">
        <w:rPr>
          <w:sz w:val="18"/>
          <w:szCs w:val="18"/>
        </w:rPr>
        <w:t>П</w:t>
      </w:r>
      <w:r w:rsidRPr="00CD6CBD">
        <w:rPr>
          <w:sz w:val="18"/>
          <w:szCs w:val="18"/>
        </w:rPr>
        <w:t xml:space="preserve">рирода </w:t>
      </w:r>
      <w:r w:rsidR="003A4768" w:rsidRPr="00CD6CBD">
        <w:rPr>
          <w:sz w:val="18"/>
          <w:szCs w:val="18"/>
        </w:rPr>
        <w:t xml:space="preserve">и культура </w:t>
      </w:r>
      <w:r w:rsidRPr="00CD6CBD">
        <w:rPr>
          <w:sz w:val="18"/>
          <w:szCs w:val="18"/>
        </w:rPr>
        <w:t>в жизни человека»</w:t>
      </w:r>
      <w:r w:rsidR="00FD3BF9" w:rsidRPr="00CD6CBD">
        <w:rPr>
          <w:sz w:val="18"/>
          <w:szCs w:val="18"/>
        </w:rPr>
        <w:t>.</w:t>
      </w:r>
    </w:p>
    <w:sectPr w:rsidR="00FC618F" w:rsidRPr="00CD6CBD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68" w:rsidRDefault="00EA6F68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EA6F68" w:rsidRDefault="00EA6F68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68" w:rsidRDefault="00EA6F68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EA6F68" w:rsidRDefault="00EA6F68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F5DB4" w:rsidRDefault="00AF5DB4">
    <w:pPr>
      <w:pStyle w:val="a3"/>
      <w:ind w:right="360"/>
    </w:pPr>
  </w:p>
  <w:p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Pr="006A37FD" w:rsidRDefault="00BD06E9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AC12C8" w:rsidP="009D0E07">
    <w:pPr>
      <w:pStyle w:val="a3"/>
      <w:spacing w:before="60" w:after="4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F955D1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>
      <w:rPr>
        <w:rStyle w:val="ab"/>
        <w:rFonts w:ascii="Times New Roman" w:hAnsi="Times New Roman"/>
        <w:b/>
        <w:sz w:val="22"/>
        <w:szCs w:val="18"/>
      </w:rPr>
      <w:t>2024/25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 xml:space="preserve"> учебный год</w:t>
    </w:r>
  </w:p>
  <w:p w:rsidR="002E296F" w:rsidRPr="00D619A2" w:rsidRDefault="002E296F" w:rsidP="002E296F">
    <w:pPr>
      <w:pStyle w:val="a3"/>
      <w:jc w:val="center"/>
      <w:rPr>
        <w:rStyle w:val="ab"/>
        <w:rFonts w:ascii="Times New Roman" w:hAnsi="Times New Roman"/>
        <w:b/>
        <w:sz w:val="8"/>
        <w:szCs w:val="8"/>
      </w:rPr>
    </w:pPr>
  </w:p>
  <w:p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9D0"/>
    <w:multiLevelType w:val="hybridMultilevel"/>
    <w:tmpl w:val="E00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2E87E">
      <w:start w:val="247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00DB9"/>
    <w:multiLevelType w:val="hybridMultilevel"/>
    <w:tmpl w:val="598CEBC8"/>
    <w:lvl w:ilvl="0" w:tplc="E2709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D34492"/>
    <w:multiLevelType w:val="multilevel"/>
    <w:tmpl w:val="99A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FD10C2"/>
    <w:multiLevelType w:val="multilevel"/>
    <w:tmpl w:val="3050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697C64"/>
    <w:multiLevelType w:val="hybridMultilevel"/>
    <w:tmpl w:val="B51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C"/>
    <w:rsid w:val="000033C5"/>
    <w:rsid w:val="00004A06"/>
    <w:rsid w:val="00010346"/>
    <w:rsid w:val="000119C2"/>
    <w:rsid w:val="00013F18"/>
    <w:rsid w:val="000201E2"/>
    <w:rsid w:val="00027A08"/>
    <w:rsid w:val="00027CE7"/>
    <w:rsid w:val="00035F96"/>
    <w:rsid w:val="00045FD1"/>
    <w:rsid w:val="00071B49"/>
    <w:rsid w:val="000753F2"/>
    <w:rsid w:val="0007743A"/>
    <w:rsid w:val="000818C6"/>
    <w:rsid w:val="000A03D4"/>
    <w:rsid w:val="000A4609"/>
    <w:rsid w:val="000A669F"/>
    <w:rsid w:val="000B1EE5"/>
    <w:rsid w:val="000B3C7A"/>
    <w:rsid w:val="000B4FF5"/>
    <w:rsid w:val="000C2671"/>
    <w:rsid w:val="000C4811"/>
    <w:rsid w:val="000D0226"/>
    <w:rsid w:val="000E26AF"/>
    <w:rsid w:val="000E4589"/>
    <w:rsid w:val="000E5A9F"/>
    <w:rsid w:val="000F2C57"/>
    <w:rsid w:val="000F3025"/>
    <w:rsid w:val="000F6D54"/>
    <w:rsid w:val="00101EA3"/>
    <w:rsid w:val="00104482"/>
    <w:rsid w:val="00113794"/>
    <w:rsid w:val="00132AB6"/>
    <w:rsid w:val="00137D3B"/>
    <w:rsid w:val="001452CA"/>
    <w:rsid w:val="00167669"/>
    <w:rsid w:val="0017223C"/>
    <w:rsid w:val="00173439"/>
    <w:rsid w:val="00173D17"/>
    <w:rsid w:val="001742CD"/>
    <w:rsid w:val="001927B7"/>
    <w:rsid w:val="0019595A"/>
    <w:rsid w:val="001A3E95"/>
    <w:rsid w:val="001A7038"/>
    <w:rsid w:val="001A78A5"/>
    <w:rsid w:val="001B0538"/>
    <w:rsid w:val="001B2794"/>
    <w:rsid w:val="001B2F45"/>
    <w:rsid w:val="001B7934"/>
    <w:rsid w:val="001C6076"/>
    <w:rsid w:val="001D72D6"/>
    <w:rsid w:val="001E1CF3"/>
    <w:rsid w:val="001E2BE3"/>
    <w:rsid w:val="001F0183"/>
    <w:rsid w:val="001F2C04"/>
    <w:rsid w:val="001F6802"/>
    <w:rsid w:val="0020082F"/>
    <w:rsid w:val="00215CF7"/>
    <w:rsid w:val="002248A0"/>
    <w:rsid w:val="00234546"/>
    <w:rsid w:val="00241FB5"/>
    <w:rsid w:val="00242DCD"/>
    <w:rsid w:val="00250620"/>
    <w:rsid w:val="00250FFC"/>
    <w:rsid w:val="002557AA"/>
    <w:rsid w:val="002572A3"/>
    <w:rsid w:val="00274407"/>
    <w:rsid w:val="00285863"/>
    <w:rsid w:val="002977C3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174E"/>
    <w:rsid w:val="00342849"/>
    <w:rsid w:val="00343F22"/>
    <w:rsid w:val="00345CF3"/>
    <w:rsid w:val="00350609"/>
    <w:rsid w:val="00376211"/>
    <w:rsid w:val="0037704A"/>
    <w:rsid w:val="00385393"/>
    <w:rsid w:val="00390485"/>
    <w:rsid w:val="00392D86"/>
    <w:rsid w:val="003958B8"/>
    <w:rsid w:val="003A16ED"/>
    <w:rsid w:val="003A4768"/>
    <w:rsid w:val="003A7645"/>
    <w:rsid w:val="003E6B75"/>
    <w:rsid w:val="003F402B"/>
    <w:rsid w:val="00402025"/>
    <w:rsid w:val="0040274B"/>
    <w:rsid w:val="00407709"/>
    <w:rsid w:val="004077F4"/>
    <w:rsid w:val="004160F2"/>
    <w:rsid w:val="0043484F"/>
    <w:rsid w:val="004521E1"/>
    <w:rsid w:val="0045673F"/>
    <w:rsid w:val="00466B19"/>
    <w:rsid w:val="0048554D"/>
    <w:rsid w:val="00487EB6"/>
    <w:rsid w:val="00491C36"/>
    <w:rsid w:val="004943A8"/>
    <w:rsid w:val="00497706"/>
    <w:rsid w:val="004A09A3"/>
    <w:rsid w:val="004A761E"/>
    <w:rsid w:val="004B043E"/>
    <w:rsid w:val="004B1D43"/>
    <w:rsid w:val="004B5B70"/>
    <w:rsid w:val="004C59C4"/>
    <w:rsid w:val="004D39CF"/>
    <w:rsid w:val="004D3DAE"/>
    <w:rsid w:val="004E2A4F"/>
    <w:rsid w:val="004E38C8"/>
    <w:rsid w:val="004E3E33"/>
    <w:rsid w:val="004E41F6"/>
    <w:rsid w:val="004E7B25"/>
    <w:rsid w:val="004F21DD"/>
    <w:rsid w:val="004F4727"/>
    <w:rsid w:val="004F5A2A"/>
    <w:rsid w:val="00526CB7"/>
    <w:rsid w:val="00532AA9"/>
    <w:rsid w:val="005462D1"/>
    <w:rsid w:val="00564358"/>
    <w:rsid w:val="00564469"/>
    <w:rsid w:val="00570978"/>
    <w:rsid w:val="0057145B"/>
    <w:rsid w:val="00575B88"/>
    <w:rsid w:val="00577A1D"/>
    <w:rsid w:val="0058438A"/>
    <w:rsid w:val="005865A1"/>
    <w:rsid w:val="0059147E"/>
    <w:rsid w:val="005A2299"/>
    <w:rsid w:val="005B128C"/>
    <w:rsid w:val="005C20AD"/>
    <w:rsid w:val="005D1963"/>
    <w:rsid w:val="005D246D"/>
    <w:rsid w:val="005D5204"/>
    <w:rsid w:val="005D5EAD"/>
    <w:rsid w:val="005F68C9"/>
    <w:rsid w:val="00600459"/>
    <w:rsid w:val="006031F6"/>
    <w:rsid w:val="00606323"/>
    <w:rsid w:val="0061776F"/>
    <w:rsid w:val="00627BE0"/>
    <w:rsid w:val="0064009B"/>
    <w:rsid w:val="00643A8C"/>
    <w:rsid w:val="00654C9D"/>
    <w:rsid w:val="00657D9F"/>
    <w:rsid w:val="00664B8A"/>
    <w:rsid w:val="0066710B"/>
    <w:rsid w:val="006715CC"/>
    <w:rsid w:val="00673254"/>
    <w:rsid w:val="006775B2"/>
    <w:rsid w:val="006913A7"/>
    <w:rsid w:val="00691CB8"/>
    <w:rsid w:val="00696044"/>
    <w:rsid w:val="006A37FD"/>
    <w:rsid w:val="006A6030"/>
    <w:rsid w:val="006B35D4"/>
    <w:rsid w:val="006B5F85"/>
    <w:rsid w:val="006E3E11"/>
    <w:rsid w:val="006E5C1A"/>
    <w:rsid w:val="00723798"/>
    <w:rsid w:val="00730A27"/>
    <w:rsid w:val="007332DF"/>
    <w:rsid w:val="007540ED"/>
    <w:rsid w:val="00765135"/>
    <w:rsid w:val="00765460"/>
    <w:rsid w:val="00766C00"/>
    <w:rsid w:val="00774E57"/>
    <w:rsid w:val="00775EA7"/>
    <w:rsid w:val="007775DC"/>
    <w:rsid w:val="007833A2"/>
    <w:rsid w:val="0078750E"/>
    <w:rsid w:val="00791FCA"/>
    <w:rsid w:val="00795675"/>
    <w:rsid w:val="007A3999"/>
    <w:rsid w:val="007B016D"/>
    <w:rsid w:val="007B1009"/>
    <w:rsid w:val="007B5B5F"/>
    <w:rsid w:val="007C06E4"/>
    <w:rsid w:val="007C0B1C"/>
    <w:rsid w:val="007D0BEC"/>
    <w:rsid w:val="007D2C14"/>
    <w:rsid w:val="007E0972"/>
    <w:rsid w:val="007E57FC"/>
    <w:rsid w:val="007E77BB"/>
    <w:rsid w:val="007E780B"/>
    <w:rsid w:val="00820B26"/>
    <w:rsid w:val="00825C4E"/>
    <w:rsid w:val="00834A33"/>
    <w:rsid w:val="00842554"/>
    <w:rsid w:val="0084478D"/>
    <w:rsid w:val="00845567"/>
    <w:rsid w:val="00853E9F"/>
    <w:rsid w:val="00863C56"/>
    <w:rsid w:val="00865A32"/>
    <w:rsid w:val="00870998"/>
    <w:rsid w:val="00870A9F"/>
    <w:rsid w:val="0087515D"/>
    <w:rsid w:val="00893147"/>
    <w:rsid w:val="008A29FC"/>
    <w:rsid w:val="008A51B2"/>
    <w:rsid w:val="008B1EF6"/>
    <w:rsid w:val="008B79BB"/>
    <w:rsid w:val="008C703A"/>
    <w:rsid w:val="008E07E6"/>
    <w:rsid w:val="008F6794"/>
    <w:rsid w:val="0090743E"/>
    <w:rsid w:val="00920F74"/>
    <w:rsid w:val="00922C5F"/>
    <w:rsid w:val="00927277"/>
    <w:rsid w:val="009368B9"/>
    <w:rsid w:val="0094365C"/>
    <w:rsid w:val="009472C4"/>
    <w:rsid w:val="0095024D"/>
    <w:rsid w:val="0095757D"/>
    <w:rsid w:val="00964271"/>
    <w:rsid w:val="00970CF0"/>
    <w:rsid w:val="0097231D"/>
    <w:rsid w:val="0097568F"/>
    <w:rsid w:val="0097768F"/>
    <w:rsid w:val="00980DE8"/>
    <w:rsid w:val="00981C34"/>
    <w:rsid w:val="00982DB5"/>
    <w:rsid w:val="00984849"/>
    <w:rsid w:val="009854CD"/>
    <w:rsid w:val="009870B3"/>
    <w:rsid w:val="00994F0C"/>
    <w:rsid w:val="00997367"/>
    <w:rsid w:val="00997B71"/>
    <w:rsid w:val="009A6B69"/>
    <w:rsid w:val="009C0C63"/>
    <w:rsid w:val="009C2346"/>
    <w:rsid w:val="009C73DF"/>
    <w:rsid w:val="009D0E07"/>
    <w:rsid w:val="009E33DD"/>
    <w:rsid w:val="009F7DD5"/>
    <w:rsid w:val="00A1778E"/>
    <w:rsid w:val="00A1799E"/>
    <w:rsid w:val="00A20C02"/>
    <w:rsid w:val="00A35216"/>
    <w:rsid w:val="00A4191A"/>
    <w:rsid w:val="00A4240D"/>
    <w:rsid w:val="00A47597"/>
    <w:rsid w:val="00A477BD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76A8"/>
    <w:rsid w:val="00AC04B1"/>
    <w:rsid w:val="00AC12C8"/>
    <w:rsid w:val="00AC57B6"/>
    <w:rsid w:val="00AC760B"/>
    <w:rsid w:val="00AF0B89"/>
    <w:rsid w:val="00AF55EB"/>
    <w:rsid w:val="00AF5DB4"/>
    <w:rsid w:val="00B00D40"/>
    <w:rsid w:val="00B01226"/>
    <w:rsid w:val="00B10B57"/>
    <w:rsid w:val="00B1276A"/>
    <w:rsid w:val="00B157AE"/>
    <w:rsid w:val="00B15A94"/>
    <w:rsid w:val="00B33953"/>
    <w:rsid w:val="00B44FE7"/>
    <w:rsid w:val="00B45698"/>
    <w:rsid w:val="00B45F12"/>
    <w:rsid w:val="00B51494"/>
    <w:rsid w:val="00B53430"/>
    <w:rsid w:val="00B552D7"/>
    <w:rsid w:val="00B6683B"/>
    <w:rsid w:val="00B66A6D"/>
    <w:rsid w:val="00B722DD"/>
    <w:rsid w:val="00B75A96"/>
    <w:rsid w:val="00B83302"/>
    <w:rsid w:val="00B840DA"/>
    <w:rsid w:val="00B9486D"/>
    <w:rsid w:val="00BA29FB"/>
    <w:rsid w:val="00BA4233"/>
    <w:rsid w:val="00BA70F5"/>
    <w:rsid w:val="00BB0237"/>
    <w:rsid w:val="00BB2F2B"/>
    <w:rsid w:val="00BC5177"/>
    <w:rsid w:val="00BD06E9"/>
    <w:rsid w:val="00BD3276"/>
    <w:rsid w:val="00BD5B37"/>
    <w:rsid w:val="00BE13F2"/>
    <w:rsid w:val="00C05E93"/>
    <w:rsid w:val="00C06F9A"/>
    <w:rsid w:val="00C22BD7"/>
    <w:rsid w:val="00C3176C"/>
    <w:rsid w:val="00C323CD"/>
    <w:rsid w:val="00C405A8"/>
    <w:rsid w:val="00C43D61"/>
    <w:rsid w:val="00C56DFE"/>
    <w:rsid w:val="00C60B04"/>
    <w:rsid w:val="00C67D33"/>
    <w:rsid w:val="00C743EB"/>
    <w:rsid w:val="00C809C8"/>
    <w:rsid w:val="00CA029A"/>
    <w:rsid w:val="00CA07C3"/>
    <w:rsid w:val="00CA1738"/>
    <w:rsid w:val="00CA1AAB"/>
    <w:rsid w:val="00CA1E60"/>
    <w:rsid w:val="00CA25DB"/>
    <w:rsid w:val="00CA451E"/>
    <w:rsid w:val="00CA4528"/>
    <w:rsid w:val="00CB202B"/>
    <w:rsid w:val="00CD4CA4"/>
    <w:rsid w:val="00CD6CBD"/>
    <w:rsid w:val="00CE0650"/>
    <w:rsid w:val="00CE2C7F"/>
    <w:rsid w:val="00CF5EA3"/>
    <w:rsid w:val="00CF7C48"/>
    <w:rsid w:val="00D02F3D"/>
    <w:rsid w:val="00D12062"/>
    <w:rsid w:val="00D3093E"/>
    <w:rsid w:val="00D31A3E"/>
    <w:rsid w:val="00D32711"/>
    <w:rsid w:val="00D354B9"/>
    <w:rsid w:val="00D41344"/>
    <w:rsid w:val="00D50306"/>
    <w:rsid w:val="00D519C2"/>
    <w:rsid w:val="00D55C72"/>
    <w:rsid w:val="00D619A2"/>
    <w:rsid w:val="00D64878"/>
    <w:rsid w:val="00D71940"/>
    <w:rsid w:val="00D76DF6"/>
    <w:rsid w:val="00D806D1"/>
    <w:rsid w:val="00D80F0F"/>
    <w:rsid w:val="00D82938"/>
    <w:rsid w:val="00D87187"/>
    <w:rsid w:val="00D95652"/>
    <w:rsid w:val="00DB2465"/>
    <w:rsid w:val="00DC198D"/>
    <w:rsid w:val="00DD402B"/>
    <w:rsid w:val="00DE01DA"/>
    <w:rsid w:val="00E159F5"/>
    <w:rsid w:val="00E22ADC"/>
    <w:rsid w:val="00E40303"/>
    <w:rsid w:val="00E60E80"/>
    <w:rsid w:val="00E66DE0"/>
    <w:rsid w:val="00E81442"/>
    <w:rsid w:val="00E81C67"/>
    <w:rsid w:val="00E92F04"/>
    <w:rsid w:val="00E942C8"/>
    <w:rsid w:val="00EA6F68"/>
    <w:rsid w:val="00EB40BA"/>
    <w:rsid w:val="00ED7C14"/>
    <w:rsid w:val="00EE7B4E"/>
    <w:rsid w:val="00F13A8D"/>
    <w:rsid w:val="00F177BC"/>
    <w:rsid w:val="00F21899"/>
    <w:rsid w:val="00F349AC"/>
    <w:rsid w:val="00F60AD3"/>
    <w:rsid w:val="00F64E58"/>
    <w:rsid w:val="00F70A17"/>
    <w:rsid w:val="00F955D1"/>
    <w:rsid w:val="00FA45B9"/>
    <w:rsid w:val="00FB0547"/>
    <w:rsid w:val="00FB23AF"/>
    <w:rsid w:val="00FB6A2B"/>
    <w:rsid w:val="00FC618F"/>
    <w:rsid w:val="00FD3BF9"/>
    <w:rsid w:val="00FD61B5"/>
    <w:rsid w:val="00FD774A"/>
    <w:rsid w:val="00FD7B90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456680-C46A-4721-91DB-A82CCC0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D4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BA4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List Paragraph"/>
    <w:basedOn w:val="a"/>
    <w:uiPriority w:val="99"/>
    <w:qFormat/>
    <w:rsid w:val="00D806D1"/>
    <w:pPr>
      <w:ind w:left="720"/>
      <w:contextualSpacing/>
      <w:jc w:val="both"/>
    </w:pPr>
    <w:rPr>
      <w:sz w:val="28"/>
      <w:szCs w:val="24"/>
    </w:rPr>
  </w:style>
  <w:style w:type="character" w:customStyle="1" w:styleId="aff0">
    <w:name w:val="Основной текст_"/>
    <w:link w:val="62"/>
    <w:uiPriority w:val="99"/>
    <w:locked/>
    <w:rsid w:val="00BB0237"/>
    <w:rPr>
      <w:rFonts w:ascii="Times New Roman" w:hAnsi="Times New Roman"/>
      <w:sz w:val="25"/>
      <w:shd w:val="clear" w:color="auto" w:fill="FFFFFF"/>
    </w:rPr>
  </w:style>
  <w:style w:type="paragraph" w:customStyle="1" w:styleId="62">
    <w:name w:val="Основной текст6"/>
    <w:basedOn w:val="a"/>
    <w:link w:val="aff0"/>
    <w:uiPriority w:val="99"/>
    <w:rsid w:val="00BB0237"/>
    <w:pPr>
      <w:widowControl w:val="0"/>
      <w:shd w:val="clear" w:color="auto" w:fill="FFFFFF"/>
      <w:spacing w:after="360" w:line="240" w:lineRule="atLeast"/>
      <w:ind w:hanging="70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ок.dot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Зинина</dc:creator>
  <cp:keywords/>
  <dc:description/>
  <cp:lastModifiedBy>Ret</cp:lastModifiedBy>
  <cp:revision>2</cp:revision>
  <cp:lastPrinted>2019-11-29T11:43:00Z</cp:lastPrinted>
  <dcterms:created xsi:type="dcterms:W3CDTF">2025-02-05T06:45:00Z</dcterms:created>
  <dcterms:modified xsi:type="dcterms:W3CDTF">2025-02-05T06:45:00Z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