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838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921" w:rsidRDefault="00C92921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12A" w:rsidRPr="001B0EF5" w:rsidRDefault="0023612A" w:rsidP="00386412">
      <w:pPr>
        <w:pStyle w:val="3"/>
        <w:shd w:val="clear" w:color="auto" w:fill="auto"/>
        <w:spacing w:before="0" w:line="0" w:lineRule="atLeast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3612A" w:rsidRPr="0023612A" w:rsidRDefault="0023612A" w:rsidP="002361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3612A">
        <w:rPr>
          <w:rFonts w:ascii="Times New Roman" w:eastAsia="Times New Roman" w:hAnsi="Times New Roman" w:cs="Times New Roman"/>
          <w:sz w:val="24"/>
          <w:szCs w:val="24"/>
        </w:rPr>
        <w:t>Адаптированная рабочая программа учебного предмета «Математика»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и требованиями Примерной адаптированной основной общеобразовательной программы начального общего образования (АООП НОО) обучающихся с РАС, варианта 8.2., Адаптированной основной образовательной программой начального общего образования для обучающихся с РАС МБОУ «</w:t>
      </w:r>
      <w:proofErr w:type="spellStart"/>
      <w:r w:rsidRPr="0023612A">
        <w:rPr>
          <w:rFonts w:ascii="Times New Roman" w:eastAsia="Times New Roman" w:hAnsi="Times New Roman" w:cs="Times New Roman"/>
          <w:sz w:val="24"/>
          <w:szCs w:val="24"/>
        </w:rPr>
        <w:t>Туровская</w:t>
      </w:r>
      <w:proofErr w:type="spell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основная общеобразовательная школа», утверждена приказом директора МБОУ</w:t>
      </w:r>
      <w:proofErr w:type="gram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23612A">
        <w:rPr>
          <w:rFonts w:ascii="Times New Roman" w:eastAsia="Times New Roman" w:hAnsi="Times New Roman" w:cs="Times New Roman"/>
          <w:sz w:val="24"/>
          <w:szCs w:val="24"/>
        </w:rPr>
        <w:t>Туровская</w:t>
      </w:r>
      <w:proofErr w:type="spell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основная общеобразовательная школа» №99, 115 от 30.08.2019 г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При составлении рабочей программы использовалась авторская рабочая программа «Математика» М.И. Моро, С.И. Волковой, С.В. Степановой. Рабочая программа реализуется с помощью УМК «Школа России», учебник  под редакцией: М.И. Моро, С.И. Волковой, С.В. Степановой. Математика 1 класс. Издательство: «Просвещение». Москва; Учебник для общеобразовательных организаций в 2 частях.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</w:t>
      </w:r>
      <w:r w:rsidRPr="0023612A">
        <w:rPr>
          <w:rFonts w:ascii="Times New Roman" w:eastAsia="Times New Roman" w:hAnsi="Times New Roman" w:cs="Times New Roman"/>
          <w:sz w:val="24"/>
          <w:szCs w:val="24"/>
        </w:rPr>
        <w:t>реализации АООП НОО обучающихся с РАС по учебному предмету «Математика»:</w:t>
      </w:r>
    </w:p>
    <w:p w:rsidR="0023612A" w:rsidRPr="0023612A" w:rsidRDefault="0023612A" w:rsidP="0023612A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     усвоение содержания предмета и достижения обучающимися результатов изучения в соответствии с требованиями ФГОС ООО и ООП НОО;</w:t>
      </w:r>
    </w:p>
    <w:p w:rsidR="0023612A" w:rsidRPr="0023612A" w:rsidRDefault="0023612A" w:rsidP="0023612A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математическое развитие младших школьников;</w:t>
      </w:r>
    </w:p>
    <w:p w:rsidR="0023612A" w:rsidRPr="0023612A" w:rsidRDefault="0023612A" w:rsidP="0023612A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формирование системы начальных математических знаний;</w:t>
      </w:r>
    </w:p>
    <w:p w:rsidR="0023612A" w:rsidRPr="0023612A" w:rsidRDefault="0023612A" w:rsidP="0023612A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воспитание интереса к математике, к умственной деятельности.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sz w:val="24"/>
          <w:szCs w:val="24"/>
        </w:rPr>
        <w:t xml:space="preserve">Изучение математики в школе решает следующие образовательные </w:t>
      </w:r>
      <w:r w:rsidRPr="0023612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23612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элементы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 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развивать основы логического, знаково-символического и алгоритмического мышления; 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развивать пространственное воображение;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развивать математическую речь;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формировать систему начальных математических знаний и умений их применять для решения учебно-познавательных и практических задач;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формировать умения вести поиск информации и работать с ней;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воспитывать стремление к расширению математических знаний;</w:t>
      </w:r>
    </w:p>
    <w:p w:rsidR="0023612A" w:rsidRP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формировать критичность мышления;</w:t>
      </w:r>
    </w:p>
    <w:p w:rsidR="0023612A" w:rsidRDefault="0023612A" w:rsidP="0023612A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развивать умения аргументировано обосновывать и отстаивать высказанное суждение, оценивать и принимать суждения других.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FE7" w:rsidRPr="0023612A" w:rsidRDefault="0023612A" w:rsidP="003864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</w:t>
      </w:r>
    </w:p>
    <w:p w:rsidR="0023612A" w:rsidRDefault="0023612A" w:rsidP="002361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Начальный курс математики — курс интегрированный: в нем объединен арифметический, алгебраический и геометрический материал. При этом основу начального курса составляют представления о натуральном числе и нуле, о четырех арифметических действиях с целыми неотрицательными числами и важнейших их свойствах, а также основанное на этих знаниях осознанное и прочное усвоение приемов устных и письменных вычислений.</w:t>
      </w:r>
      <w:r w:rsidRPr="0023612A">
        <w:rPr>
          <w:rFonts w:ascii="Times New Roman" w:eastAsia="Times New Roman" w:hAnsi="Times New Roman" w:cs="Times New Roman"/>
          <w:sz w:val="24"/>
          <w:szCs w:val="24"/>
        </w:rPr>
        <w:br/>
        <w:t>    Наряду с этим важное место в курсе занимает ознакомление с величинами и их измерением. Курс предполагает также формирование у детей пространственных представлений, ознакомление учащихся с различными геометрическими фигурами и некоторыми их свойствами, с простейшими чертежными и измерительными приборами.</w:t>
      </w:r>
      <w:r w:rsidRPr="0023612A">
        <w:rPr>
          <w:rFonts w:ascii="Times New Roman" w:eastAsia="Times New Roman" w:hAnsi="Times New Roman" w:cs="Times New Roman"/>
          <w:sz w:val="24"/>
          <w:szCs w:val="24"/>
        </w:rPr>
        <w:br/>
        <w:t>      Включение в программу элементов алгебраической пропедевтики позволяет повысить уровень формируемых обобщений, способствует развитию абстрактного мышления учащихся.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FE7" w:rsidRPr="0023612A" w:rsidRDefault="0023612A" w:rsidP="003864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учебного предмета «</w:t>
      </w:r>
      <w:r w:rsidRPr="0023612A">
        <w:rPr>
          <w:rFonts w:ascii="Times New Roman" w:eastAsia="Times New Roman" w:hAnsi="Times New Roman" w:cs="Times New Roman"/>
          <w:b/>
          <w:sz w:val="24"/>
          <w:szCs w:val="24"/>
        </w:rPr>
        <w:t>Математика</w:t>
      </w:r>
      <w:r w:rsidRPr="0023612A">
        <w:rPr>
          <w:rFonts w:ascii="Times New Roman" w:eastAsia="Times New Roman" w:hAnsi="Times New Roman" w:cs="Times New Roman"/>
          <w:b/>
          <w:bCs/>
          <w:sz w:val="24"/>
          <w:szCs w:val="24"/>
        </w:rPr>
        <w:t>» в учебном плане:</w:t>
      </w:r>
    </w:p>
    <w:p w:rsidR="0023612A" w:rsidRDefault="0023612A" w:rsidP="002361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Общее количество часов </w:t>
      </w:r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в 1 дополнительном - </w:t>
      </w:r>
      <w:r w:rsidRPr="0023612A">
        <w:rPr>
          <w:rFonts w:ascii="Times New Roman" w:eastAsia="Calibri" w:hAnsi="Times New Roman" w:cs="Times New Roman"/>
          <w:sz w:val="24"/>
          <w:szCs w:val="24"/>
        </w:rPr>
        <w:t xml:space="preserve">128 ч (4 ч в неделю, 32 учебные недели). </w:t>
      </w:r>
      <w:r w:rsidRPr="0023612A">
        <w:rPr>
          <w:rFonts w:ascii="Times New Roman" w:eastAsia="Times New Roman" w:hAnsi="Times New Roman" w:cs="Times New Roman"/>
          <w:sz w:val="24"/>
          <w:szCs w:val="24"/>
          <w:lang w:eastAsia="en-US"/>
        </w:rPr>
        <w:t>Срок реализации программы 2 года.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43FE7" w:rsidRPr="0023612A" w:rsidRDefault="0023612A" w:rsidP="003864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ценностных ориентиров содержания учебного предмета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основе учебно-воспитательного процесса лежат следующие ценности математики:</w:t>
      </w:r>
    </w:p>
    <w:p w:rsidR="0023612A" w:rsidRPr="0023612A" w:rsidRDefault="0023612A" w:rsidP="0023612A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т.д.);</w:t>
      </w:r>
    </w:p>
    <w:p w:rsidR="0023612A" w:rsidRPr="0023612A" w:rsidRDefault="0023612A" w:rsidP="0023612A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23612A" w:rsidRDefault="0023612A" w:rsidP="0023612A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владение математическим языком, алгоритмами, элементами математической логики позволяет ученику совершенствовать коммуникативную деятельность </w:t>
      </w:r>
      <w:r w:rsidRPr="0023612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3FE7" w:rsidRPr="0023612A" w:rsidRDefault="0023612A" w:rsidP="00643FE7">
      <w:pPr>
        <w:tabs>
          <w:tab w:val="left" w:pos="576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предмета, курса.</w:t>
      </w:r>
    </w:p>
    <w:p w:rsidR="0023612A" w:rsidRPr="0023612A" w:rsidRDefault="0023612A" w:rsidP="0023612A">
      <w:pPr>
        <w:pStyle w:val="a3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b/>
          <w:i/>
          <w:sz w:val="24"/>
          <w:szCs w:val="24"/>
        </w:rPr>
        <w:t xml:space="preserve">Личностные результаты </w:t>
      </w:r>
    </w:p>
    <w:p w:rsidR="0023612A" w:rsidRPr="0023612A" w:rsidRDefault="0023612A" w:rsidP="0023612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612A">
        <w:rPr>
          <w:rFonts w:ascii="Times New Roman" w:hAnsi="Times New Roman"/>
          <w:sz w:val="24"/>
          <w:szCs w:val="24"/>
        </w:rPr>
        <w:t>интересе</w:t>
      </w:r>
      <w:proofErr w:type="gramEnd"/>
      <w:r w:rsidRPr="0023612A">
        <w:rPr>
          <w:rFonts w:ascii="Times New Roman" w:hAnsi="Times New Roman"/>
          <w:sz w:val="24"/>
          <w:szCs w:val="24"/>
        </w:rPr>
        <w:t xml:space="preserve"> к новому учебному материалу, способам решения новых учебных задач;</w:t>
      </w:r>
    </w:p>
    <w:p w:rsidR="0023612A" w:rsidRPr="0023612A" w:rsidRDefault="0023612A" w:rsidP="0023612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ориентации на понимание причины успеха в учебной деятельности;</w:t>
      </w:r>
    </w:p>
    <w:p w:rsidR="0023612A" w:rsidRPr="0023612A" w:rsidRDefault="0023612A" w:rsidP="0023612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612A">
        <w:rPr>
          <w:rFonts w:ascii="Times New Roman" w:hAnsi="Times New Roman"/>
          <w:sz w:val="24"/>
          <w:szCs w:val="24"/>
        </w:rPr>
        <w:t>навыках</w:t>
      </w:r>
      <w:proofErr w:type="gramEnd"/>
      <w:r w:rsidRPr="0023612A">
        <w:rPr>
          <w:rFonts w:ascii="Times New Roman" w:hAnsi="Times New Roman"/>
          <w:sz w:val="24"/>
          <w:szCs w:val="24"/>
        </w:rPr>
        <w:t xml:space="preserve"> оценки и самооценки результатов учебной деятельности на основе критерия ее успешности;</w:t>
      </w:r>
    </w:p>
    <w:p w:rsidR="0023612A" w:rsidRPr="0023612A" w:rsidRDefault="0023612A" w:rsidP="0023612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612A">
        <w:rPr>
          <w:rFonts w:ascii="Times New Roman" w:hAnsi="Times New Roman"/>
          <w:sz w:val="24"/>
          <w:szCs w:val="24"/>
        </w:rPr>
        <w:t>овладении</w:t>
      </w:r>
      <w:proofErr w:type="gramEnd"/>
      <w:r w:rsidRPr="0023612A">
        <w:rPr>
          <w:rFonts w:ascii="Times New Roman" w:hAnsi="Times New Roman"/>
          <w:sz w:val="24"/>
          <w:szCs w:val="24"/>
        </w:rPr>
        <w:t xml:space="preserve"> практическими бытовыми навыками, используемыми в повседневной жизни (подсчета);</w:t>
      </w:r>
    </w:p>
    <w:p w:rsidR="0023612A" w:rsidRPr="0023612A" w:rsidRDefault="0023612A" w:rsidP="0023612A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 xml:space="preserve">навыках сотрудничества </w:t>
      </w:r>
      <w:proofErr w:type="gramStart"/>
      <w:r w:rsidRPr="0023612A">
        <w:rPr>
          <w:rFonts w:ascii="Times New Roman" w:hAnsi="Times New Roman"/>
          <w:sz w:val="24"/>
          <w:szCs w:val="24"/>
        </w:rPr>
        <w:t>со</w:t>
      </w:r>
      <w:proofErr w:type="gramEnd"/>
      <w:r w:rsidRPr="0023612A">
        <w:rPr>
          <w:rFonts w:ascii="Times New Roman" w:hAnsi="Times New Roman"/>
          <w:sz w:val="24"/>
          <w:szCs w:val="24"/>
        </w:rPr>
        <w:t xml:space="preserve"> взрослыми.</w:t>
      </w:r>
    </w:p>
    <w:p w:rsidR="0023612A" w:rsidRPr="0023612A" w:rsidRDefault="0023612A" w:rsidP="0023612A">
      <w:pPr>
        <w:pStyle w:val="a3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23612A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23612A">
        <w:rPr>
          <w:rFonts w:ascii="Times New Roman" w:hAnsi="Times New Roman"/>
          <w:b/>
          <w:i/>
          <w:sz w:val="24"/>
          <w:szCs w:val="24"/>
        </w:rPr>
        <w:t xml:space="preserve"> результаты 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познавательные универсальные учебные действия проявляются возможностью:</w:t>
      </w:r>
    </w:p>
    <w:p w:rsidR="0023612A" w:rsidRPr="0023612A" w:rsidRDefault="0023612A" w:rsidP="0023612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осуществлять поиск необходимой информации для выполнения учебных и поисково-творческих заданий с использованием учебной и дополнительной литературы, в т.ч. в открытом информационном пространстве;</w:t>
      </w:r>
    </w:p>
    <w:p w:rsidR="0023612A" w:rsidRPr="0023612A" w:rsidRDefault="0023612A" w:rsidP="0023612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строить математические сообщения в устной и письменной форме;</w:t>
      </w:r>
    </w:p>
    <w:p w:rsidR="0023612A" w:rsidRPr="0023612A" w:rsidRDefault="0023612A" w:rsidP="0023612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обобщать (самостоятельно выделять ряд или класс объектов);</w:t>
      </w:r>
    </w:p>
    <w:p w:rsidR="0023612A" w:rsidRPr="0023612A" w:rsidRDefault="0023612A" w:rsidP="0023612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устанавливать аналогии.</w:t>
      </w:r>
    </w:p>
    <w:p w:rsidR="0023612A" w:rsidRPr="0023612A" w:rsidRDefault="0023612A" w:rsidP="0023612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 универсальные учебные действия проявляются возможностью: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понимать смысл различных учебных задач, вносить в них свои коррективы;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планировать свои действия в соответствии с поставленной задачей и условием ее реализации;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различать способы и результат действия;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принимать активное участие в групповой и коллективной работе;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адекватно воспринимать оценку своей работы учителями, товарищами, другими людьми;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вносить необходимые коррективы в действия на основе их оценки и учета характера сделанных ошибок;</w:t>
      </w:r>
    </w:p>
    <w:p w:rsidR="0023612A" w:rsidRPr="0023612A" w:rsidRDefault="0023612A" w:rsidP="0023612A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осуществлять пошаговый и итоговый контроль результатов под руководством учителя и самостоятельно.</w:t>
      </w:r>
    </w:p>
    <w:p w:rsidR="0023612A" w:rsidRPr="0023612A" w:rsidRDefault="0023612A" w:rsidP="0023612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 универсальные учебные действия проявляются возможностью:</w:t>
      </w:r>
    </w:p>
    <w:p w:rsidR="0023612A" w:rsidRPr="0023612A" w:rsidRDefault="0023612A" w:rsidP="0023612A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t>принимать участие в работе парами и группами;</w:t>
      </w:r>
    </w:p>
    <w:p w:rsidR="0023612A" w:rsidRPr="0023612A" w:rsidRDefault="0023612A" w:rsidP="0023612A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2A">
        <w:rPr>
          <w:rFonts w:ascii="Times New Roman" w:hAnsi="Times New Roman"/>
          <w:sz w:val="24"/>
          <w:szCs w:val="24"/>
        </w:rPr>
        <w:lastRenderedPageBreak/>
        <w:t>слушать учителя и вести с ним диалог.</w:t>
      </w:r>
    </w:p>
    <w:p w:rsidR="0023612A" w:rsidRPr="0023612A" w:rsidRDefault="0023612A" w:rsidP="0023612A">
      <w:pPr>
        <w:pStyle w:val="a3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23612A">
        <w:rPr>
          <w:rFonts w:ascii="Times New Roman" w:hAnsi="Times New Roman"/>
          <w:b/>
          <w:i/>
          <w:sz w:val="24"/>
          <w:szCs w:val="24"/>
        </w:rPr>
        <w:t xml:space="preserve">Предметные результаты </w:t>
      </w:r>
    </w:p>
    <w:p w:rsidR="0023612A" w:rsidRPr="0023612A" w:rsidRDefault="0023612A" w:rsidP="0023612A">
      <w:pPr>
        <w:pStyle w:val="a3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hAnsi="Times New Roman"/>
          <w:bCs/>
          <w:caps/>
          <w:color w:val="000000"/>
          <w:sz w:val="24"/>
          <w:szCs w:val="24"/>
        </w:rPr>
      </w:pPr>
      <w:r w:rsidRPr="0023612A">
        <w:rPr>
          <w:rFonts w:ascii="Times New Roman" w:hAnsi="Times New Roman"/>
          <w:bCs/>
          <w:color w:val="000000"/>
          <w:sz w:val="24"/>
          <w:szCs w:val="24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23612A" w:rsidRPr="0023612A" w:rsidRDefault="0023612A" w:rsidP="0023612A">
      <w:pPr>
        <w:pStyle w:val="a3"/>
        <w:numPr>
          <w:ilvl w:val="0"/>
          <w:numId w:val="5"/>
        </w:numPr>
        <w:suppressAutoHyphens/>
        <w:spacing w:after="0" w:line="360" w:lineRule="auto"/>
        <w:ind w:firstLine="0"/>
        <w:jc w:val="both"/>
        <w:rPr>
          <w:rFonts w:ascii="Times New Roman" w:hAnsi="Times New Roman"/>
          <w:bCs/>
          <w:caps/>
          <w:color w:val="000000"/>
          <w:sz w:val="24"/>
          <w:szCs w:val="24"/>
        </w:rPr>
      </w:pPr>
      <w:r w:rsidRPr="0023612A">
        <w:rPr>
          <w:rFonts w:ascii="Times New Roman" w:hAnsi="Times New Roman"/>
          <w:bCs/>
          <w:color w:val="000000"/>
          <w:sz w:val="24"/>
          <w:szCs w:val="24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23612A" w:rsidRPr="0023612A" w:rsidRDefault="0023612A" w:rsidP="0023612A">
      <w:pPr>
        <w:pStyle w:val="a3"/>
        <w:numPr>
          <w:ilvl w:val="0"/>
          <w:numId w:val="5"/>
        </w:numPr>
        <w:suppressAutoHyphens/>
        <w:spacing w:after="0" w:line="360" w:lineRule="auto"/>
        <w:ind w:firstLine="0"/>
        <w:jc w:val="both"/>
        <w:rPr>
          <w:rFonts w:ascii="Times New Roman" w:hAnsi="Times New Roman"/>
          <w:bCs/>
          <w:caps/>
          <w:color w:val="000000"/>
          <w:sz w:val="24"/>
          <w:szCs w:val="24"/>
        </w:rPr>
      </w:pPr>
      <w:r w:rsidRPr="0023612A">
        <w:rPr>
          <w:rFonts w:ascii="Times New Roman" w:hAnsi="Times New Roman"/>
          <w:bCs/>
          <w:color w:val="000000"/>
          <w:sz w:val="24"/>
          <w:szCs w:val="24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фигуры.</w:t>
      </w:r>
    </w:p>
    <w:p w:rsidR="0023612A" w:rsidRPr="0023612A" w:rsidRDefault="0023612A" w:rsidP="0023612A">
      <w:pPr>
        <w:pStyle w:val="a3"/>
        <w:suppressAutoHyphens/>
        <w:spacing w:after="0" w:line="360" w:lineRule="auto"/>
        <w:ind w:left="0"/>
        <w:jc w:val="both"/>
        <w:rPr>
          <w:rFonts w:ascii="Times New Roman" w:hAnsi="Times New Roman"/>
          <w:bCs/>
          <w:caps/>
          <w:color w:val="000000"/>
          <w:sz w:val="24"/>
          <w:szCs w:val="24"/>
        </w:rPr>
      </w:pPr>
    </w:p>
    <w:p w:rsidR="0023612A" w:rsidRPr="0023612A" w:rsidRDefault="0023612A" w:rsidP="002361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sz w:val="24"/>
          <w:szCs w:val="24"/>
        </w:rPr>
        <w:t>Содержание  учебного предмета, курса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Основное содержание обучения в рабочей программе представлено 3 разделами: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«Подготовка к изучению чисел»                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«Числа от 1 до 10. Число 0.»                                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«Числа от 1 до 20»                                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 xml:space="preserve"> Подготовка к изучению чисел.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b/>
          <w:i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b/>
          <w:i/>
          <w:kern w:val="1"/>
          <w:sz w:val="24"/>
          <w:szCs w:val="24"/>
          <w:lang w:eastAsia="hi-IN" w:bidi="hi-IN"/>
        </w:rPr>
        <w:t>Сравнение предметов и групп предметов. Пространственные и временные представления.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proofErr w:type="gramStart"/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Сравнение предметов по размеру (больше – меньше, выше – ниже, длиннее – короче) и форме (круглый, квадратный, треугольный и др.), </w:t>
      </w:r>
      <w:r w:rsidRPr="001C7AE8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по цвету, составу, действию.                                                                </w:t>
      </w:r>
      <w:proofErr w:type="gramEnd"/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proofErr w:type="gramStart"/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Пространственные представления, взаимное расположение предметов: вверху, внизу (выше, ниже), слева, справа левее, правее), перед, за, между, рядом.                                                                                                                                                      </w:t>
      </w:r>
      <w:proofErr w:type="gramEnd"/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Направления движения: слева направо, справа налево, верху вниз, снизу вверх.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Временные представления: сначала, потом, до, после, раньше, позже.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Сравнение групп предметов: больше, меньше, столько же, больше (меньше) на …</w:t>
      </w:r>
      <w:proofErr w:type="gramStart"/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.</w:t>
      </w:r>
      <w:proofErr w:type="gramEnd"/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proofErr w:type="gramStart"/>
      <w:r w:rsidRPr="001C7AE8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Практическая работа:</w:t>
      </w: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сравнение предметов по размеру (больше – меньше, выше – ниже, длиннее – короче) и форме (круглый, квадратный, треугольный), </w:t>
      </w:r>
      <w:r w:rsidRPr="001C7AE8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по цвету, составу, действию.</w:t>
      </w:r>
      <w:proofErr w:type="gramEnd"/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 xml:space="preserve"> Числа от 1 до 10. Число 0.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b/>
          <w:bCs/>
          <w:i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b/>
          <w:bCs/>
          <w:i/>
          <w:kern w:val="1"/>
          <w:sz w:val="24"/>
          <w:szCs w:val="24"/>
          <w:lang w:eastAsia="hi-IN" w:bidi="hi-IN"/>
        </w:rPr>
        <w:t xml:space="preserve">Нумерация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Названия, последовательность и обозначение чисел от 1 до 10. Счет реальных предметов и их изображений, движений, звуков и др. Получение числа прибавлением 1 к пре</w:t>
      </w: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softHyphen/>
        <w:t xml:space="preserve">дыдущему числу, вычитанием 1 из числа, непосредственно следующего за ним при счете.                                                                                                                                                                                                                  Число 0. Его получение и обозначение.                                            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 Сравнение чисел.                                  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 Равенство, неравенство. Знаки &gt; (больше), &lt; (меньше), = (равно).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Состав чисел 2, 3, 4, 5. Монеты в  1 р., 2 р., 5 р., 1 к., 5 к., 10 </w:t>
      </w:r>
      <w:proofErr w:type="gramStart"/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к</w:t>
      </w:r>
      <w:proofErr w:type="gramEnd"/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.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Точка. Линии: кривая, прямая. </w:t>
      </w:r>
      <w:r w:rsidRPr="001C7AE8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Луч.</w:t>
      </w: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Отрезок. Ломаная. Мно</w:t>
      </w: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softHyphen/>
        <w:t xml:space="preserve">гоугольник, </w:t>
      </w:r>
      <w:r w:rsidRPr="001C7AE8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виды многоугольников.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Углы, </w:t>
      </w:r>
      <w:r w:rsidRPr="001C7AE8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виды углов,</w:t>
      </w: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вершины, стороны многоугольника.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Длина отрезка. Сантиметр.                                                                                                                                      </w:t>
      </w:r>
    </w:p>
    <w:p w:rsidR="00ED3C04" w:rsidRPr="001C7AE8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lastRenderedPageBreak/>
        <w:t xml:space="preserve">  Решение задач в одно действие на сложение и вычитание (на основе счета предметов).                               </w:t>
      </w:r>
    </w:p>
    <w:p w:rsidR="00ED3C04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1C7AE8">
        <w:rPr>
          <w:rFonts w:ascii="Times New Roman" w:eastAsia="SimSun" w:hAnsi="Times New Roman"/>
          <w:b/>
          <w:bCs/>
          <w:i/>
          <w:iCs/>
          <w:kern w:val="1"/>
          <w:sz w:val="24"/>
          <w:szCs w:val="24"/>
          <w:lang w:eastAsia="hi-IN" w:bidi="hi-IN"/>
        </w:rPr>
        <w:t>Практическая работа:</w:t>
      </w:r>
      <w:r w:rsidRPr="001C7AE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Сравнение длин отрезков (на глаз, наложением, при помощи линейки с делениями); измерение длины отрезка, построение отрезка заданной длины.</w:t>
      </w:r>
    </w:p>
    <w:p w:rsidR="00ED3C04" w:rsidRPr="00ED3C04" w:rsidRDefault="00ED3C04" w:rsidP="00ED3C04">
      <w:pPr>
        <w:widowControl w:val="0"/>
        <w:suppressAutoHyphens/>
        <w:spacing w:after="0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Числа от 1 до 10.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bCs/>
          <w:i/>
          <w:kern w:val="1"/>
          <w:sz w:val="24"/>
          <w:szCs w:val="24"/>
          <w:lang w:eastAsia="hi-IN" w:bidi="hi-IN"/>
        </w:rPr>
        <w:t xml:space="preserve"> Сложение и вычитание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Конкретный смысл и названия действий сложения и вы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 xml:space="preserve">читания. Знаки + (плюс), – (минус), = (равно).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Названия компонентов и результатов сложения и вычи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>тания (их использование при чтении и записи числовых выражений). Нахождение значений числовых выражений в 1 – 2 действия без скобок.  Переместительное свойство сложения.                                                                                                                           Приемы вычислений: а) при сложении – прибавление числа по частям, перестановка чисел; б) при вычитании – вычитание числа по частям и вычитание на основе знания соответствующего случая сложения.                                                                                                                                                                                        Таблица сложения в пределах 10. Соответствующие слу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 xml:space="preserve">чаи вычитания.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Сложение и вычитание с числом 0.                                                 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Нахождение числа, которое на несколько единиц больше или меньше данного.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Решение задач в одно действие на сложение и вычитание.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Числа от 1 до 20.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bCs/>
          <w:i/>
          <w:kern w:val="1"/>
          <w:sz w:val="24"/>
          <w:szCs w:val="24"/>
          <w:lang w:eastAsia="hi-IN" w:bidi="hi-IN"/>
        </w:rPr>
        <w:t xml:space="preserve">Нумерация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Названия и последовательность чисел от 1 до 20. Деся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>тичный состав чисел от 11 до 20. Чтение и запись чисел от 11 до 20. Сравнение чисел.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 xml:space="preserve">Счет десятками до 100.                                                              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Сложение и вычитание вида 10 + 7, 17 – 7, 17 – 10.               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Сравнение чисел с помощью вычитания.                                      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Единица времени: час. Определение времени по часам с точностью до часа, </w:t>
      </w:r>
      <w:r w:rsidRPr="0023612A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 xml:space="preserve">минут.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Единицы длины: сантиметр, дециметр, </w:t>
      </w:r>
      <w:r w:rsidRPr="0023612A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>миллиметр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. Соотношение меж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 xml:space="preserve">ду ними.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Единица массы: килограмм.                                                         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Единица вместимости: литр.                                                       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Практическая работа: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Единицы длины. Построение отрезков заданной длины.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>Числа от 1 до 20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Табличное сложение и вычитание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Сложение двух однозначных чисел, сумма которых боль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>ше чем 10, с использованием изученных приемов вычисле</w:t>
      </w: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 xml:space="preserve">ний.                                                                                                                                                                 Таблица сложения и соответствующие случаи вычитания. 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Решение задач в 1– 2 действия на сложение и вычитание.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b/>
          <w:bCs/>
          <w:i/>
          <w:kern w:val="1"/>
          <w:sz w:val="24"/>
          <w:szCs w:val="24"/>
          <w:lang w:eastAsia="hi-IN" w:bidi="hi-IN"/>
        </w:rPr>
        <w:lastRenderedPageBreak/>
        <w:t xml:space="preserve">Итоговое повторение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Числа от 1 до 20. Нумерация. Сравнение чисел. Табличное сложение и вычитание.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Геометрические фигуры. Измерение и построение отрезков.                                                                                </w:t>
      </w:r>
    </w:p>
    <w:p w:rsidR="0023612A" w:rsidRPr="0023612A" w:rsidRDefault="0023612A" w:rsidP="0023612A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23612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Решение задач изученных видов.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3612A" w:rsidRPr="0023612A" w:rsidRDefault="0023612A" w:rsidP="003864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3612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Тематическое планирование с определением основных видов учебной деятельности обучающихся.</w:t>
      </w:r>
    </w:p>
    <w:p w:rsidR="00ED3C04" w:rsidRDefault="00ED3C04" w:rsidP="00ED3C04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</w:t>
      </w:r>
    </w:p>
    <w:p w:rsidR="00ED3C04" w:rsidRDefault="00ED3C04" w:rsidP="00ED3C04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2309"/>
        <w:gridCol w:w="5255"/>
        <w:gridCol w:w="968"/>
      </w:tblGrid>
      <w:tr w:rsidR="00ED3C04" w:rsidRPr="004705CD" w:rsidTr="00320A3C">
        <w:trPr>
          <w:trHeight w:val="789"/>
        </w:trPr>
        <w:tc>
          <w:tcPr>
            <w:tcW w:w="813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309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5255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Характеристика деятельности учеников</w:t>
            </w:r>
          </w:p>
        </w:tc>
        <w:tc>
          <w:tcPr>
            <w:tcW w:w="968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Кол-во</w:t>
            </w:r>
          </w:p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ED3C04" w:rsidRPr="004705CD" w:rsidTr="00320A3C">
        <w:tc>
          <w:tcPr>
            <w:tcW w:w="813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9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Сравнение предметов и групп предметов. Пространственные и временные представления.</w:t>
            </w:r>
          </w:p>
        </w:tc>
        <w:tc>
          <w:tcPr>
            <w:tcW w:w="5255" w:type="dxa"/>
            <w:shd w:val="clear" w:color="auto" w:fill="auto"/>
          </w:tcPr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Уметь вести счёт предметов (с использованием количественных и порядковых числительных). Сравнивать группы предметов.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Отношения «столько же», «больше», «меньше», «больше (меньше) </w:t>
            </w:r>
            <w:proofErr w:type="gramStart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</w:t>
            </w:r>
            <w:proofErr w:type="gramEnd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…»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Местоположение предметов, взаимное расположение предметов на плоскости и в пространстве: выше — ниже, слева — справа, левее — правее, сверху — снизу, между, за.</w:t>
            </w:r>
            <w:proofErr w:type="gramEnd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Направления движения: вверх, вниз, налево, направо.</w:t>
            </w:r>
          </w:p>
          <w:p w:rsidR="00ED3C04" w:rsidRPr="004705CD" w:rsidRDefault="00ED3C04" w:rsidP="00320A3C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Временные представления: раньше, позже, сначала, потом.</w:t>
            </w:r>
          </w:p>
        </w:tc>
        <w:tc>
          <w:tcPr>
            <w:tcW w:w="968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</w:tr>
      <w:tr w:rsidR="00ED3C04" w:rsidRPr="004705CD" w:rsidTr="00320A3C">
        <w:tc>
          <w:tcPr>
            <w:tcW w:w="813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09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Числа от 1 до 10. Число</w:t>
            </w:r>
            <w:proofErr w:type="gramStart"/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0</w:t>
            </w:r>
            <w:proofErr w:type="gramEnd"/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.Нумерация</w:t>
            </w:r>
          </w:p>
        </w:tc>
        <w:tc>
          <w:tcPr>
            <w:tcW w:w="5255" w:type="dxa"/>
            <w:shd w:val="clear" w:color="auto" w:fill="auto"/>
          </w:tcPr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Называть, обозначать, последовательность чисел.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Прибавление к числу по одному и вычитание из числа по одному.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Принцип построения натурального ряда чисел.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Чтение, запись и сравнение чисел. Знаки «+»</w:t>
            </w:r>
            <w:proofErr w:type="gramStart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«</w:t>
            </w:r>
            <w:proofErr w:type="gramEnd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–», «=».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Длина. Отношения «длиннее», «короче», «одинаковые по длине»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Точка. Кривая линия. Прямая линия. Отрезок. Луч. Ломаная линия. Многоугольник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Знаки</w:t>
            </w:r>
            <w:proofErr w:type="gramStart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«&gt;», «&lt;», «=».</w:t>
            </w:r>
            <w:proofErr w:type="gramEnd"/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Понятия «равенство», «неравенство»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Состав чисел от 2 до 10 из двух слагаемых.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Единица длины сантиметр. Измерение отрезков в сантиметрах. Вычерчивание отрезков заданной длины</w:t>
            </w:r>
          </w:p>
          <w:p w:rsidR="00ED3C04" w:rsidRPr="004705CD" w:rsidRDefault="00ED3C04" w:rsidP="00320A3C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Понятия «увеличить </w:t>
            </w:r>
            <w:proofErr w:type="gramStart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</w:t>
            </w:r>
            <w:proofErr w:type="gramEnd"/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…, уменьшить на …»</w:t>
            </w:r>
          </w:p>
        </w:tc>
        <w:tc>
          <w:tcPr>
            <w:tcW w:w="968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60</w:t>
            </w:r>
          </w:p>
        </w:tc>
      </w:tr>
      <w:tr w:rsidR="00ED3C04" w:rsidRPr="004705CD" w:rsidTr="00320A3C">
        <w:tc>
          <w:tcPr>
            <w:tcW w:w="813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09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Числа от 1 до 10. Сложение и вычитание</w:t>
            </w:r>
          </w:p>
        </w:tc>
        <w:tc>
          <w:tcPr>
            <w:tcW w:w="5255" w:type="dxa"/>
            <w:shd w:val="clear" w:color="auto" w:fill="auto"/>
          </w:tcPr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Конкретный смысл и названия действий </w:t>
            </w:r>
            <w:r w:rsidRPr="004705C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US"/>
              </w:rPr>
              <w:t>сложение 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 </w:t>
            </w:r>
            <w:r w:rsidRPr="004705C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US"/>
              </w:rPr>
              <w:t>вычитание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Названия чисел при сложении (слагаемые, сумма).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Использование этих терминов при чтении записей.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Сложение и вычитание вида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+ 1, 2, 3, 4; 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 – 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1, 2, 3, 4.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Присчитывание и отсчитывание по 1, по 2.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Задача. Структура задачи (условие, вопрос). Анализ задачи. Запись решения и ответа задачи.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Задачи, раскрывающие смысл арифметических действий </w:t>
            </w:r>
            <w:r w:rsidRPr="004705C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US"/>
              </w:rPr>
              <w:t>сложение 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 </w:t>
            </w:r>
            <w:r w:rsidRPr="004705C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US"/>
              </w:rPr>
              <w:t>вычитание.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Составление задач на сложение и вычитание по одному и тому же рисунку, по схематическому рисунку, по решению.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br/>
              <w:t>Решение задач на увеличение (уменьшение) числа на несколько единиц.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Текстовая задача: дополнение условия недостающими данными или вопросом, решение задач.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Решение задач на разностное сравнение чисел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Переместительное свойство сложения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br/>
              <w:t>Применение переместительного свойства сложения для случаев вида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+ 5,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+ 6,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+ 7,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+ 8,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+ 9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Названия чисел при вычитании (уменьшаемое, вычитаемое, разность). Использование этих терминов при чтении записей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Вычитание в случаях вида 6 –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 7 –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,8 –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9 –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10 – </w:t>
            </w:r>
            <w:r w:rsidRPr="004705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□</w:t>
            </w: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 Состав чисел 6, 7, 8, 9, 10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Таблица сложения и соответствующие случаи вычитания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Подготовка к решению задач в два действия — решение цепочки задач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Единица массы — килограмм. Определения массы предметов с помощью весов, взвешиванием</w:t>
            </w:r>
          </w:p>
          <w:p w:rsidR="00ED3C04" w:rsidRPr="004705CD" w:rsidRDefault="00ED3C04" w:rsidP="00320A3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Единица вместимости литр  </w:t>
            </w:r>
          </w:p>
        </w:tc>
        <w:tc>
          <w:tcPr>
            <w:tcW w:w="968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53</w:t>
            </w:r>
          </w:p>
        </w:tc>
      </w:tr>
      <w:tr w:rsidR="00ED3C04" w:rsidRPr="004705CD" w:rsidTr="00320A3C">
        <w:tc>
          <w:tcPr>
            <w:tcW w:w="813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2309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Повторение</w:t>
            </w:r>
          </w:p>
        </w:tc>
        <w:tc>
          <w:tcPr>
            <w:tcW w:w="5255" w:type="dxa"/>
            <w:shd w:val="clear" w:color="auto" w:fill="auto"/>
          </w:tcPr>
          <w:p w:rsidR="00ED3C04" w:rsidRPr="004705CD" w:rsidRDefault="00ED3C04" w:rsidP="00320A3C">
            <w:pPr>
              <w:snapToGrid w:val="0"/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Сравнивать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числа и записывать результаты сравнения. </w:t>
            </w: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Упорядочивать 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заданные числа. </w:t>
            </w: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Устанавливать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правило, по которому составлена числовая последовательность, </w:t>
            </w: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продолжать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ее или </w:t>
            </w: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восстанавливать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пропущенные в ней числа. </w:t>
            </w: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Классифицировать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(объединять в группы) числа по заданному или самостоятельно установленному правилу. </w:t>
            </w:r>
            <w:r w:rsidRPr="004705C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Выполнять</w:t>
            </w:r>
            <w:r w:rsidRPr="004705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сложение и вычитание заданного вида.</w:t>
            </w:r>
          </w:p>
        </w:tc>
        <w:tc>
          <w:tcPr>
            <w:tcW w:w="968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ED3C04" w:rsidRPr="004705CD" w:rsidTr="00320A3C">
        <w:tc>
          <w:tcPr>
            <w:tcW w:w="813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9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5255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68" w:type="dxa"/>
            <w:shd w:val="clear" w:color="auto" w:fill="auto"/>
          </w:tcPr>
          <w:p w:rsidR="00ED3C04" w:rsidRPr="004705CD" w:rsidRDefault="00ED3C04" w:rsidP="00320A3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05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128</w:t>
            </w:r>
          </w:p>
        </w:tc>
      </w:tr>
    </w:tbl>
    <w:p w:rsidR="00ED3C04" w:rsidRDefault="00ED3C04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sz w:val="24"/>
          <w:szCs w:val="24"/>
        </w:rPr>
        <w:t>1 дополнительный класс</w:t>
      </w:r>
    </w:p>
    <w:p w:rsidR="0023612A" w:rsidRPr="0023612A" w:rsidRDefault="0023612A" w:rsidP="00236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-2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2268"/>
        <w:gridCol w:w="1276"/>
        <w:gridCol w:w="5134"/>
      </w:tblGrid>
      <w:tr w:rsidR="0023612A" w:rsidRPr="0023612A" w:rsidTr="0023612A">
        <w:trPr>
          <w:trHeight w:val="88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Тема раздела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ind w:left="114"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23612A" w:rsidRPr="0023612A" w:rsidTr="00210B37">
        <w:trPr>
          <w:trHeight w:val="10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Названия, обозначение, последовательность чисел.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 построения натурального ряда чисел.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Чтение, запись и сравнение чисел. Знаки «+»</w:t>
            </w:r>
            <w:proofErr w:type="gramStart"/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gramEnd"/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–», «=».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</w:t>
            </w:r>
            <w:proofErr w:type="gramStart"/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«&gt;», «&lt;», «=».</w:t>
            </w:r>
            <w:proofErr w:type="gramEnd"/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 «равенство», «неравенство»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чисел от 2 до 10 из двух слагаемых.</w:t>
            </w:r>
          </w:p>
        </w:tc>
      </w:tr>
      <w:tr w:rsidR="0023612A" w:rsidRPr="0023612A" w:rsidTr="00210B37">
        <w:trPr>
          <w:trHeight w:val="22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Числа от 1 до 10. 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Сложение и вычитание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Сложение и вычитание вида </w:t>
            </w:r>
            <w:r w:rsidRPr="0023612A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±1, </w:t>
            </w:r>
            <w:r w:rsidRPr="0023612A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Сложение и вычитание вида </w:t>
            </w:r>
            <w:r w:rsidRPr="0023612A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±3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Повторение. Решение текстовых задач.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Сложение и вычитание вида </w:t>
            </w:r>
            <w:r w:rsidRPr="0023612A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±4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Переместительное свойство сложения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Связь между суммой и слагаемыми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45</w:t>
            </w: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Конкретный смысл и названия действий </w:t>
            </w: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сложение 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вычитание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Названия чисел при сложении (слагаемые, сумма).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этих терминов при чтении записей.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вида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+ 1, 2, 3, 4; 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 – 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1, 2, 3, 4.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Присчитывание и отсчитывание по 1, по 2.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Задача. Структура задачи (условие, вопрос). Анализ задачи. Запись решения и ответа задачи.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Задачи, раскрывающие смысл арифметических действий </w:t>
            </w: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сложение 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вычитание.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задач на сложение и вычитание по одному и тому же рисунку, по схематическому рисунку, по решению.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Решение задач на увеличение (уменьшение) числа на несколько единиц.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Текстовая задача: дополнение условия недостающими данными или вопросом, решение задач.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разностное сравнение чисел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Переместительное свойство сложения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Применение переместительного свойства сложения для случаев вида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+ 5,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+ 6,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+ 7,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+ 8,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+ 9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Названия чисел при вычитании (уменьшаемое, вычитаемое, разность). Использование этих терминов при чтении записей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Вычитание в случаях вида 6 –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 7 –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,8 –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9 –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 –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Состав чисел 6, 7, 8, 9, 10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сложения и соответствующие случаи вычитания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решению задач в два действия — решение цепочки задач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массы — килограмм. Определения массы предметов с помощью весов, взвешиванием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вместимости литр  </w:t>
            </w:r>
          </w:p>
        </w:tc>
      </w:tr>
      <w:tr w:rsidR="0023612A" w:rsidRPr="0023612A" w:rsidTr="00210B37">
        <w:trPr>
          <w:trHeight w:val="32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Числа от 1 до 20.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23612A" w:rsidRPr="0023612A" w:rsidTr="001E77A4">
        <w:trPr>
          <w:trHeight w:val="14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Нумерация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 от 1 до 20. Названия и последовательность чисел.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Образование чисел второго десятка из одного десятка и нескольких единиц. Запись и чтение чисел второго десятка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длины дециметр. Соотношение между дециметром и сантиметром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Случаи сложения и вычитания, основанные на знаниях по нумерации: 10 + 7, 17 – 7, 17 – 10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в два действия. План решения задачи.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решения</w:t>
            </w:r>
          </w:p>
        </w:tc>
      </w:tr>
      <w:tr w:rsidR="0023612A" w:rsidRPr="0023612A" w:rsidTr="001E77A4">
        <w:trPr>
          <w:trHeight w:val="14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Табличное сложение и вычитание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Табличное сложение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Табличное вычитание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45</w:t>
            </w: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Общий приём сложения однозначных чисел с переходом через десяток. Рассмотрение каждого случая в порядке постепенного увеличения второго слагаемого (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+ 2,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+ 3,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+ 4,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+ 5,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+ 6,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+ 7,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+ 8, </w:t>
            </w: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□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+ 9). Состав чисел второго десятка. Таблица сложения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приёмы вычитания с переходом через десяток: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1) приём вычитания по частям (15 – 7 = 15 – 5 – 2);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приём, который основывается на знании состава числа и связи между суммой и слагаемыми</w:t>
            </w: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Решение текстовых задач</w:t>
            </w:r>
          </w:p>
        </w:tc>
      </w:tr>
      <w:tr w:rsidR="0023612A" w:rsidRPr="0023612A" w:rsidTr="001E77A4">
        <w:trPr>
          <w:trHeight w:val="7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Итоговое повторение.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3612A" w:rsidRPr="0023612A" w:rsidRDefault="0023612A" w:rsidP="00210B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знаний о нумерации чисел от 1 до 10, от 1 до 20. 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Приемы сложения и вычитания чисел. 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изученных видов.</w:t>
            </w:r>
          </w:p>
          <w:p w:rsidR="0023612A" w:rsidRPr="0023612A" w:rsidRDefault="0023612A" w:rsidP="002361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1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работа. </w:t>
            </w:r>
          </w:p>
        </w:tc>
      </w:tr>
    </w:tbl>
    <w:p w:rsidR="00210B37" w:rsidRDefault="00210B37" w:rsidP="003864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3612A" w:rsidRPr="0023612A" w:rsidRDefault="0023612A" w:rsidP="002361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В качестве учебно-методического обеспечения работы с детьми рекомендуется использовать следующие методические разработки и пособия:</w:t>
      </w:r>
    </w:p>
    <w:p w:rsidR="0023612A" w:rsidRPr="0023612A" w:rsidRDefault="0023612A" w:rsidP="0023612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Моро М.И.,  Волкова, С.И., Степанова, 1 класс. Учеб</w:t>
      </w:r>
      <w:proofErr w:type="gramStart"/>
      <w:r w:rsidRPr="0023612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3612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proofErr w:type="spellStart"/>
      <w:r w:rsidRPr="0023612A"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spellEnd"/>
      <w:r w:rsidRPr="0023612A">
        <w:rPr>
          <w:rFonts w:ascii="Times New Roman" w:eastAsia="Times New Roman" w:hAnsi="Times New Roman" w:cs="Times New Roman"/>
          <w:sz w:val="24"/>
          <w:szCs w:val="24"/>
        </w:rPr>
        <w:t>. организаций. В 2 ч. / М.И. Моро, С. И. Волкова, С.В. Степанова – М.</w:t>
      </w:r>
      <w:proofErr w:type="gramStart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Просвещение.</w:t>
      </w:r>
    </w:p>
    <w:p w:rsidR="0023612A" w:rsidRPr="0023612A" w:rsidRDefault="0023612A" w:rsidP="0023612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Шевченко С.Г. Коррекционно-развивающее обучение. Организационно-педагогические аспекты. Метод</w:t>
      </w:r>
      <w:proofErr w:type="gramStart"/>
      <w:r w:rsidRPr="0023612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3612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особие для учителей классов коррекционно-развивающего обучения. - М.: </w:t>
      </w:r>
      <w:proofErr w:type="spellStart"/>
      <w:r w:rsidRPr="0023612A">
        <w:rPr>
          <w:rFonts w:ascii="Times New Roman" w:eastAsia="Times New Roman" w:hAnsi="Times New Roman" w:cs="Times New Roman"/>
          <w:sz w:val="24"/>
          <w:szCs w:val="24"/>
        </w:rPr>
        <w:t>Гуманит</w:t>
      </w:r>
      <w:proofErr w:type="spell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. изд. центр </w:t>
      </w:r>
      <w:r w:rsidRPr="0023612A">
        <w:rPr>
          <w:rFonts w:ascii="Times New Roman" w:eastAsia="Times New Roman" w:hAnsi="Times New Roman" w:cs="Times New Roman"/>
          <w:bCs/>
          <w:sz w:val="24"/>
          <w:szCs w:val="24"/>
        </w:rPr>
        <w:t xml:space="preserve">ВЛАДОС, 1999. </w:t>
      </w:r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23612A">
        <w:rPr>
          <w:rFonts w:ascii="Times New Roman" w:eastAsia="Times New Roman" w:hAnsi="Times New Roman" w:cs="Times New Roman"/>
          <w:bCs/>
          <w:sz w:val="24"/>
          <w:szCs w:val="24"/>
        </w:rPr>
        <w:t xml:space="preserve">136 </w:t>
      </w:r>
      <w:proofErr w:type="gramStart"/>
      <w:r w:rsidRPr="0023612A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proofErr w:type="gramEnd"/>
      <w:r w:rsidRPr="0023612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Материально-техническое обеспечение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Классная магнитная доска с набором приспособлений для крепления картинок.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612A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проектор (при наличии).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612A">
        <w:rPr>
          <w:rFonts w:ascii="Times New Roman" w:eastAsia="Times New Roman" w:hAnsi="Times New Roman" w:cs="Times New Roman"/>
          <w:sz w:val="24"/>
          <w:szCs w:val="24"/>
        </w:rPr>
        <w:t>Мультимедийные</w:t>
      </w:r>
      <w:proofErr w:type="spellEnd"/>
      <w:r w:rsidRPr="0023612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ресурсы (презентации), соответствующие тематике программы по математике.</w:t>
      </w:r>
    </w:p>
    <w:p w:rsidR="0023612A" w:rsidRPr="0023612A" w:rsidRDefault="0023612A" w:rsidP="002361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12A">
        <w:rPr>
          <w:rFonts w:ascii="Times New Roman" w:eastAsia="Times New Roman" w:hAnsi="Times New Roman" w:cs="Times New Roman"/>
          <w:sz w:val="24"/>
          <w:szCs w:val="24"/>
        </w:rPr>
        <w:t>При обучении математике в 1 классе необходим разнообразный дидактический материал: наборы основных геометрических фигур и тел, счетный материал (предметный, картинный), фишки-заместители, индивидуальные наборы счетных палочек. Для работы в тетради рекомендовано использовать тетради в крупную клетку, линейки, карандаши (простой и цветные).</w:t>
      </w:r>
    </w:p>
    <w:p w:rsidR="008A0E99" w:rsidRDefault="008A0E99"/>
    <w:p w:rsidR="00210B37" w:rsidRDefault="00210B37"/>
    <w:p w:rsidR="00210B37" w:rsidRDefault="00210B37"/>
    <w:p w:rsidR="00210B37" w:rsidRDefault="00210B37"/>
    <w:sectPr w:rsidR="00210B37" w:rsidSect="008A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0EE3"/>
    <w:multiLevelType w:val="hybridMultilevel"/>
    <w:tmpl w:val="BC00009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B1728"/>
    <w:multiLevelType w:val="hybridMultilevel"/>
    <w:tmpl w:val="39BA044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76CF5"/>
    <w:multiLevelType w:val="hybridMultilevel"/>
    <w:tmpl w:val="6C00B860"/>
    <w:lvl w:ilvl="0" w:tplc="6180C4B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E636975"/>
    <w:multiLevelType w:val="multilevel"/>
    <w:tmpl w:val="0A3A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b w:val="0"/>
        <w:kern w:val="2"/>
      </w:rPr>
    </w:lvl>
  </w:abstractNum>
  <w:abstractNum w:abstractNumId="5">
    <w:nsid w:val="53FA6591"/>
    <w:multiLevelType w:val="hybridMultilevel"/>
    <w:tmpl w:val="6048096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1021CC"/>
    <w:multiLevelType w:val="hybridMultilevel"/>
    <w:tmpl w:val="75E0AA8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D20D8F"/>
    <w:multiLevelType w:val="hybridMultilevel"/>
    <w:tmpl w:val="BE461B46"/>
    <w:lvl w:ilvl="0" w:tplc="6180C4B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23612A"/>
    <w:rsid w:val="001410DD"/>
    <w:rsid w:val="00210B37"/>
    <w:rsid w:val="0023612A"/>
    <w:rsid w:val="00386412"/>
    <w:rsid w:val="00643FE7"/>
    <w:rsid w:val="00737FF7"/>
    <w:rsid w:val="007505DF"/>
    <w:rsid w:val="008A0E99"/>
    <w:rsid w:val="009F1DC5"/>
    <w:rsid w:val="00A53C78"/>
    <w:rsid w:val="00C92921"/>
    <w:rsid w:val="00ED3C04"/>
    <w:rsid w:val="00FA31D9"/>
    <w:rsid w:val="00FA3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3612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">
    <w:name w:val="Основной текст3"/>
    <w:basedOn w:val="a"/>
    <w:uiPriority w:val="99"/>
    <w:rsid w:val="0023612A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lang w:eastAsia="en-US"/>
    </w:rPr>
  </w:style>
  <w:style w:type="character" w:customStyle="1" w:styleId="a4">
    <w:name w:val="Абзац списка Знак"/>
    <w:link w:val="a3"/>
    <w:uiPriority w:val="34"/>
    <w:locked/>
    <w:rsid w:val="0023612A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92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3138</Words>
  <Characters>17889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9</cp:revision>
  <dcterms:created xsi:type="dcterms:W3CDTF">2021-05-09T08:59:00Z</dcterms:created>
  <dcterms:modified xsi:type="dcterms:W3CDTF">2021-05-10T06:32:00Z</dcterms:modified>
</cp:coreProperties>
</file>