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C5" w:rsidRPr="00AB7AD7" w:rsidRDefault="00270FC5" w:rsidP="00270FC5">
      <w:pPr>
        <w:tabs>
          <w:tab w:val="left" w:pos="709"/>
          <w:tab w:val="left" w:pos="4320"/>
          <w:tab w:val="center" w:pos="5060"/>
        </w:tabs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D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270FC5" w:rsidRPr="00AB7AD7" w:rsidRDefault="00270FC5" w:rsidP="00270FC5">
      <w:pPr>
        <w:tabs>
          <w:tab w:val="left" w:pos="709"/>
          <w:tab w:val="left" w:pos="4320"/>
          <w:tab w:val="center" w:pos="5060"/>
        </w:tabs>
        <w:ind w:right="-285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FC5" w:rsidRPr="00AB7AD7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«Всеобщая история» для 5  – 9 классов составлена в соответствии </w:t>
      </w:r>
      <w:proofErr w:type="gramStart"/>
      <w:r w:rsidRPr="00AB7A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7AD7">
        <w:rPr>
          <w:rFonts w:ascii="Times New Roman" w:hAnsi="Times New Roman" w:cs="Times New Roman"/>
          <w:b/>
          <w:sz w:val="24"/>
          <w:szCs w:val="24"/>
        </w:rPr>
        <w:t>: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образования.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7AD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AB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AD7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 Рабочими программами по Всеобщей истории 5-9 классы к  предметной линии учебников А.А.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А.О.Сороко-Цюпы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. М.: Просвещение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28декабря 2018 г. № 345; 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. от 08.05.2019г.№233)</w:t>
      </w:r>
    </w:p>
    <w:p w:rsidR="00270FC5" w:rsidRPr="00AB7AD7" w:rsidRDefault="00270FC5" w:rsidP="00270FC5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-Положением о Рабочей программе  по учебному предмету (курсу) педагога, реализующего ФГО</w:t>
      </w:r>
      <w:r>
        <w:rPr>
          <w:rFonts w:ascii="Times New Roman" w:hAnsi="Times New Roman" w:cs="Times New Roman"/>
          <w:sz w:val="24"/>
          <w:szCs w:val="24"/>
        </w:rPr>
        <w:t>С НОО, ФГОС ООО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270FC5" w:rsidRPr="00AB7AD7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</w:t>
      </w:r>
      <w:r>
        <w:rPr>
          <w:rFonts w:ascii="Times New Roman" w:hAnsi="Times New Roman" w:cs="Times New Roman"/>
          <w:sz w:val="24"/>
          <w:szCs w:val="24"/>
        </w:rPr>
        <w:t>алее – ООП ООО)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7A71F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AB7AD7">
        <w:rPr>
          <w:rFonts w:ascii="Times New Roman" w:hAnsi="Times New Roman" w:cs="Times New Roman"/>
          <w:sz w:val="24"/>
          <w:szCs w:val="24"/>
        </w:rPr>
        <w:t>», входящая в её содержательный раздел.</w:t>
      </w:r>
    </w:p>
    <w:p w:rsidR="00270FC5" w:rsidRPr="00AB7AD7" w:rsidRDefault="00270FC5" w:rsidP="00270FC5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B7AD7">
        <w:rPr>
          <w:rFonts w:ascii="Times New Roman" w:hAnsi="Times New Roman" w:cs="Times New Roman"/>
          <w:b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B7AD7">
        <w:rPr>
          <w:rFonts w:ascii="Times New Roman" w:hAnsi="Times New Roman" w:cs="Times New Roman"/>
          <w:b/>
          <w:sz w:val="24"/>
          <w:szCs w:val="24"/>
        </w:rPr>
        <w:t>ма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пре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B7AD7">
        <w:rPr>
          <w:rFonts w:ascii="Times New Roman" w:hAnsi="Times New Roman" w:cs="Times New Roman"/>
          <w:b/>
          <w:sz w:val="24"/>
          <w:szCs w:val="24"/>
        </w:rPr>
        <w:t>обой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AB7AD7">
        <w:rPr>
          <w:rFonts w:ascii="Times New Roman" w:hAnsi="Times New Roman" w:cs="Times New Roman"/>
          <w:b/>
          <w:sz w:val="24"/>
          <w:szCs w:val="24"/>
        </w:rPr>
        <w:t>ракт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ч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AB7AD7">
        <w:rPr>
          <w:rFonts w:ascii="Times New Roman" w:hAnsi="Times New Roman" w:cs="Times New Roman"/>
          <w:b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й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рс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Всеобщей истории</w:t>
      </w:r>
      <w:r w:rsidRPr="00AB7AD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для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щи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z w:val="24"/>
          <w:szCs w:val="24"/>
        </w:rPr>
        <w:t>ся, по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ющих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270FC5" w:rsidRPr="00AB7AD7" w:rsidRDefault="00270FC5" w:rsidP="00270FC5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 5 класс. Учебник для общеобразовательных организаций./А.А.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, И.С. Свенцицкая. - М.: Просвещение;</w:t>
      </w:r>
    </w:p>
    <w:p w:rsidR="00270FC5" w:rsidRPr="00AB7AD7" w:rsidRDefault="00270FC5" w:rsidP="00270FC5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средних веков </w:t>
      </w:r>
      <w:r w:rsidRPr="00AB7AD7">
        <w:rPr>
          <w:rFonts w:ascii="Times New Roman" w:hAnsi="Times New Roman" w:cs="Times New Roman"/>
          <w:sz w:val="24"/>
          <w:szCs w:val="24"/>
        </w:rPr>
        <w:t xml:space="preserve">6 класс. Учебник для общеобразовательных организаций. /Е. В.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, Г. М. Донской -  М.: Просвещение;</w:t>
      </w:r>
    </w:p>
    <w:p w:rsidR="00270FC5" w:rsidRPr="00AB7AD7" w:rsidRDefault="00270FC5" w:rsidP="00270FC5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 1500 – 1800 г., 7 класс. Учебник для общеобразовательных организаций. / А.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Я.Юдовская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., П. А. Баранов, Л. М. Ванюшкина. - М., Просвещение;</w:t>
      </w:r>
    </w:p>
    <w:p w:rsidR="00270FC5" w:rsidRPr="00AB7AD7" w:rsidRDefault="00270FC5" w:rsidP="00270FC5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lastRenderedPageBreak/>
        <w:t xml:space="preserve">Всеобщая история. История Нового времени 1500 – 1800 г.г., 7 класс. Учебник для общеобразовательных организаций. / А. Я.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, П. А. Баранов, Л. М. Ванюшкина. - М., Просвещение;</w:t>
      </w:r>
    </w:p>
    <w:p w:rsidR="00270FC5" w:rsidRPr="00AB7AD7" w:rsidRDefault="00270FC5" w:rsidP="00270FC5">
      <w:pPr>
        <w:pStyle w:val="a3"/>
        <w:tabs>
          <w:tab w:val="left" w:pos="0"/>
        </w:tabs>
        <w:spacing w:before="0" w:beforeAutospacing="0" w:after="0" w:afterAutospacing="0"/>
        <w:ind w:right="-285" w:firstLine="709"/>
      </w:pPr>
      <w:r w:rsidRPr="00AB7AD7">
        <w:t xml:space="preserve">Всеобщая история. История Нового времени 1800  - 1900 гг., 8 класс. Учебник для общеобразовательных организаций. / А. Я. </w:t>
      </w:r>
      <w:proofErr w:type="spellStart"/>
      <w:r w:rsidRPr="00AB7AD7">
        <w:t>Юдовская</w:t>
      </w:r>
      <w:proofErr w:type="spellEnd"/>
      <w:r w:rsidRPr="00AB7AD7">
        <w:t>, П. А. Баранов, Л. М. Ванюшкина.  - М., Просвещение;</w:t>
      </w:r>
    </w:p>
    <w:p w:rsidR="00270FC5" w:rsidRPr="00AB7AD7" w:rsidRDefault="00270FC5" w:rsidP="00270FC5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Всеобщая история. Новейшая история. 9 класс. Учебник для общеобразов</w:t>
      </w:r>
      <w:r w:rsidR="00B039FF">
        <w:rPr>
          <w:rFonts w:ascii="Times New Roman" w:hAnsi="Times New Roman" w:cs="Times New Roman"/>
          <w:sz w:val="24"/>
          <w:szCs w:val="24"/>
        </w:rPr>
        <w:t xml:space="preserve">ательных организаций. / </w:t>
      </w:r>
      <w:proofErr w:type="spellStart"/>
      <w:r w:rsidR="00B039FF">
        <w:rPr>
          <w:rFonts w:ascii="Times New Roman" w:hAnsi="Times New Roman" w:cs="Times New Roman"/>
          <w:sz w:val="24"/>
          <w:szCs w:val="24"/>
        </w:rPr>
        <w:t>А.Я.Юдовская,П.А.Баранов</w:t>
      </w:r>
      <w:proofErr w:type="spellEnd"/>
      <w:r w:rsidR="00B039FF">
        <w:rPr>
          <w:rFonts w:ascii="Times New Roman" w:hAnsi="Times New Roman" w:cs="Times New Roman"/>
          <w:sz w:val="24"/>
          <w:szCs w:val="24"/>
        </w:rPr>
        <w:t>, Л.М.Ванюшкина</w:t>
      </w:r>
      <w:r w:rsidRPr="00AB7AD7">
        <w:rPr>
          <w:rFonts w:ascii="Times New Roman" w:hAnsi="Times New Roman" w:cs="Times New Roman"/>
          <w:sz w:val="24"/>
          <w:szCs w:val="24"/>
        </w:rPr>
        <w:t>. – М. Просвещение.</w:t>
      </w:r>
    </w:p>
    <w:p w:rsidR="00270FC5" w:rsidRPr="00AB7AD7" w:rsidRDefault="00270FC5" w:rsidP="00270FC5">
      <w:pPr>
        <w:shd w:val="clear" w:color="auto" w:fill="FFFFFF"/>
        <w:tabs>
          <w:tab w:val="left" w:pos="709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AB7AD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270FC5" w:rsidRPr="00AB7AD7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Приложения  к рабочей программе:  предметная система оценивания  и оценочные материалы.</w:t>
      </w:r>
    </w:p>
    <w:p w:rsidR="00270FC5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270FC5" w:rsidRPr="00AB7AD7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270FC5" w:rsidRPr="00AB7AD7" w:rsidRDefault="00270FC5" w:rsidP="00270FC5">
      <w:pPr>
        <w:shd w:val="clear" w:color="auto" w:fill="FFFFFF"/>
        <w:ind w:right="-285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 xml:space="preserve">реализации ООП ООО по учебному предмету «Всеобщая история»: Усвоения содержания предмета и достижения обучающимися результатов изучения в соответствии с требованиями ФГОС ООО и ООП ООО. </w:t>
      </w:r>
      <w:proofErr w:type="gramStart"/>
      <w:r w:rsidRPr="00AB7AD7">
        <w:rPr>
          <w:rFonts w:ascii="Times New Roman" w:eastAsia="TimesNewRomanPSMT" w:hAnsi="Times New Roman" w:cs="Times New Roman"/>
          <w:sz w:val="24"/>
          <w:szCs w:val="24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270FC5" w:rsidRPr="00AB7AD7" w:rsidRDefault="00270FC5" w:rsidP="00270FC5">
      <w:pPr>
        <w:ind w:right="-285" w:firstLine="280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B7AD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270FC5" w:rsidRPr="00AB7AD7" w:rsidRDefault="00270FC5" w:rsidP="00270FC5">
      <w:pPr>
        <w:numPr>
          <w:ilvl w:val="0"/>
          <w:numId w:val="1"/>
        </w:numPr>
        <w:tabs>
          <w:tab w:val="left" w:pos="630"/>
        </w:tabs>
        <w:spacing w:after="0" w:line="240" w:lineRule="auto"/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270FC5" w:rsidRPr="00AB7AD7" w:rsidRDefault="00270FC5" w:rsidP="00270FC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270FC5" w:rsidRPr="00AB7AD7" w:rsidRDefault="00270FC5" w:rsidP="00270FC5">
      <w:pPr>
        <w:numPr>
          <w:ilvl w:val="0"/>
          <w:numId w:val="1"/>
        </w:numPr>
        <w:tabs>
          <w:tab w:val="left" w:pos="645"/>
        </w:tabs>
        <w:spacing w:after="0" w:line="240" w:lineRule="auto"/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демократических ценностей современного общества;</w:t>
      </w:r>
    </w:p>
    <w:p w:rsidR="00270FC5" w:rsidRPr="00AB7AD7" w:rsidRDefault="00270FC5" w:rsidP="00270FC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70FC5" w:rsidRPr="00AB7AD7" w:rsidRDefault="00270FC5" w:rsidP="00270FC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общественных явлений, в общении с другими людьми в современ</w:t>
      </w:r>
      <w:r w:rsidRPr="00AB7AD7"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270FC5" w:rsidRPr="00AB7AD7" w:rsidRDefault="00270FC5" w:rsidP="00270FC5">
      <w:pPr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270FC5" w:rsidRPr="00AB7AD7" w:rsidRDefault="00270FC5" w:rsidP="00270FC5">
      <w:pPr>
        <w:pStyle w:val="a4"/>
        <w:tabs>
          <w:tab w:val="left" w:pos="709"/>
        </w:tabs>
        <w:ind w:left="0" w:right="-285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«Всеобщая история» в учебном плане:</w:t>
      </w:r>
    </w:p>
    <w:p w:rsidR="00270FC5" w:rsidRPr="00AB7AD7" w:rsidRDefault="00270FC5" w:rsidP="00270FC5">
      <w:pPr>
        <w:pStyle w:val="a4"/>
        <w:ind w:left="0" w:right="-285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Программа предмета «Всеобщая история» рассчитана на 5 лет. </w:t>
      </w:r>
      <w:proofErr w:type="gramStart"/>
      <w:r w:rsidRPr="00AB7AD7">
        <w:rPr>
          <w:rFonts w:ascii="Times New Roman" w:hAnsi="Times New Roman" w:cs="Times New Roman"/>
          <w:snapToGrid w:val="0"/>
          <w:sz w:val="24"/>
          <w:szCs w:val="24"/>
        </w:rPr>
        <w:t>Общее количество часов за уровень основного общего образования составляет 174 часа со следующим распределением часов по классам: 5 класс (2 часа в неделю) – 68 часов; 6 класс (2 часа в неделю) – 28 часов; 7 класс (2 часа в неделю) – 26 часов; 8 класс (2 часа в неделю) - 24 часа</w:t>
      </w:r>
      <w:r w:rsidR="000668DE">
        <w:rPr>
          <w:rFonts w:ascii="Times New Roman" w:hAnsi="Times New Roman" w:cs="Times New Roman"/>
          <w:snapToGrid w:val="0"/>
          <w:sz w:val="24"/>
          <w:szCs w:val="24"/>
        </w:rPr>
        <w:t>; 9 класс (2 часа в неделю) – 17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часов.</w:t>
      </w:r>
      <w:proofErr w:type="gramEnd"/>
    </w:p>
    <w:p w:rsidR="00270FC5" w:rsidRPr="00AB7AD7" w:rsidRDefault="00270FC5" w:rsidP="00270FC5">
      <w:pPr>
        <w:pStyle w:val="a4"/>
        <w:ind w:left="0"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Срок реализации рабочей программы учебного предмета «Всеобщая история» – 5  лет.</w:t>
      </w:r>
    </w:p>
    <w:p w:rsidR="00270FC5" w:rsidRPr="00AB7AD7" w:rsidRDefault="00270FC5" w:rsidP="00270FC5">
      <w:pPr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270FC5" w:rsidRPr="00AB7AD7" w:rsidRDefault="00270FC5" w:rsidP="00270FC5">
      <w:pPr>
        <w:ind w:right="-285"/>
        <w:rPr>
          <w:rFonts w:ascii="Times New Roman" w:hAnsi="Times New Roman" w:cs="Times New Roman"/>
          <w:sz w:val="24"/>
          <w:szCs w:val="24"/>
        </w:rPr>
      </w:pPr>
    </w:p>
    <w:p w:rsidR="002E4D16" w:rsidRDefault="002E4D16"/>
    <w:sectPr w:rsidR="002E4D16" w:rsidSect="008B4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70FC5"/>
    <w:rsid w:val="000668DE"/>
    <w:rsid w:val="00270FC5"/>
    <w:rsid w:val="002E4D16"/>
    <w:rsid w:val="003F01AC"/>
    <w:rsid w:val="007A71F9"/>
    <w:rsid w:val="00A66047"/>
    <w:rsid w:val="00B039FF"/>
    <w:rsid w:val="00E3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0FC5"/>
    <w:pPr>
      <w:widowControl w:val="0"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2021-04-20T13:19:00Z</dcterms:created>
  <dcterms:modified xsi:type="dcterms:W3CDTF">2021-05-04T16:26:00Z</dcterms:modified>
</cp:coreProperties>
</file>