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BA" w:rsidRDefault="005423BF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940425" cy="76870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9BA" w:rsidRDefault="00F119BA" w:rsidP="00F119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67C0" w:rsidRDefault="006C67C0" w:rsidP="00F119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503F" w:rsidRPr="00E3503F" w:rsidRDefault="00E3503F" w:rsidP="006C67C0">
      <w:pPr>
        <w:shd w:val="clear" w:color="auto" w:fill="FFFFFF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1) Планируемые результаты освоения учебного предмета.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Личностными 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результатами выпускников основной школы, формируемыми при изучении предмета «Литера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тура», являются: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совершенствование духовно-нравственных  качеств личности,  воспитание чувства любви к многонациональ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ному Отечеству, уважительного отношения к русской 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тературе, к культурам других народов;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использование для решения познавательных и ком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муникативных задач различных источников информации (словари, энциклопедии, интернет  ресурсы и др.).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i/>
          <w:snapToGrid w:val="0"/>
          <w:sz w:val="24"/>
          <w:szCs w:val="24"/>
        </w:rPr>
        <w:t>Метапредметные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результаты изучения предмета «Ли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тература» в основной школе проявляются в: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умении  понимать  проблему,   выдвигать 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ниях, формулировать выводы;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умении самостоятельно организовывать собственную деятельность, оценивать ее, определять сферу своих инте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ресов;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умении работать с разными источниками информа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ции, находить ее, анализировать, использовать в самосто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ятельной деятельности.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Предметные 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результаты выпускников основной шко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лы состоят в следующем: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1)  в познавательной сфере: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понимание ключевых проблем изученных произведе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ний русского фольклора и фольклора других  народов, древнерусской литературы, литературы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в., русских писателей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—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вв., литературы народов России и за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рубежной литературы;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понимание связи литературных произведений с эпо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хой их написания, выявление заложенных в них вневре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менных,  непреходящих  нравственных  ценностей  и  их современного звучания;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умение анализировать литературное произведение: определять его принадлежность к одному из литератур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ных родов и жанров;  понимать и формулировать тему, идею,  нравственный пафос литературного произведения, характеризовать его героев,  сопоставлять героев  одного или нескольких произведений;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определение в произведении элементов сюжета, ком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позиции,  изобразительно  выразительных средств языка, понимание их роли в раскрытии идейно-художественного содержания   произведения   (элементы  филологического анализа);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владение элементарной литературоведческой терми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нологией при анализе литературного произведения;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2)  в ценностно-ориентационной сфере: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приобщение к духовно-нравственным ценностям рус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ской литературы и культуры, сопоставление их с духов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но-нравственными ценностями других народов;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формулирование собственного отношения к произве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дениям русской литературы, их оценка;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собственная  интерпретация  (в отдельных случаях) изученных литературных произведений;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понимание авторской позиции и своего отношения к ней;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3)  в коммуникативной сфере: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восприятие  на  слух  литературных  произведений разных жанров,  осмысленное чтение и адекватное вос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приятие;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умение пересказывать прозаические произведения или их отрывки с использованием образных средств рус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ского языка и цитат из текста; отвечать на вопросы по прослушанному или прочитанному тексту; создавать уст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 монологические высказывания разного типа;  уметь вести диалог;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написание изложений и сочинений на темы, связан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 с тематикой,  проблематикой изученных произведе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ний, классные и домашние творческие работы, рефераты на 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литературные и общекультурные темы;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4) в эстетической сфере:</w:t>
      </w:r>
    </w:p>
    <w:p w:rsidR="00E3503F" w:rsidRPr="00E3503F" w:rsidRDefault="00E3503F" w:rsidP="006C67C0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понимание образной природы литературы как явле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ния словесного искусства; эстетическое восприятие произ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ведений литературы; формирование эстетического вкуса;</w:t>
      </w:r>
    </w:p>
    <w:p w:rsidR="005D1148" w:rsidRDefault="00E3503F" w:rsidP="005D1148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•  понимание русского слова в его эстетической функ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ции,    роли   изобразительно  выразительных   языковых средств в создании художественных  образов литератур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ных произведений.</w:t>
      </w:r>
    </w:p>
    <w:p w:rsidR="00E3503F" w:rsidRPr="00092428" w:rsidRDefault="00E3503F" w:rsidP="005D1148">
      <w:pPr>
        <w:widowControl w:val="0"/>
        <w:tabs>
          <w:tab w:val="left" w:pos="0"/>
          <w:tab w:val="left" w:pos="284"/>
          <w:tab w:val="left" w:pos="1276"/>
        </w:tabs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2) Содержание учебного предмета.</w:t>
      </w:r>
    </w:p>
    <w:p w:rsidR="00E3503F" w:rsidRPr="00E3503F" w:rsidRDefault="00E3503F" w:rsidP="00E3503F">
      <w:pPr>
        <w:widowControl w:val="0"/>
        <w:spacing w:after="0" w:line="40" w:lineRule="atLeast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Раздел 1. Русский фольклор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Малые жанры фольклора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Пословица как воплощение житейской мудрости, от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ражение народного опыта. Темы пословиц. Афористич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ность и поучительный характер пословиц. Поговорка как образное выражение. Загадка как метафора, вид словес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ной игры.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Сказки (волшебные, бытовые, о животных) Сказка как выражение народной мудрости и нрав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ственных представлений народа. Виды сказок (волшеб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ные, бытовые, сказки о животных). Противопоставление мечты и действительности, добра и зла в сказках. Поло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жительный герой и его противники. Персонажи-живот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ные, чудесные предметы в сказках.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Былина «Илья Муромец и Соловей-разбойник»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Воплощение в образе богатыря национального харак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тера, нравственных достоинств героя. Прославление силы, мужества, справедливости, бескорыстного служения Оте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честву.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Обрядовый фольклор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Произведения обрядового фольклора: колядки, веснян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ки, масленичные, летние и осенние обрядовые песни. Эстетическое значение обрядового фольклора.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Народные песни. Частушки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Отражение жизни народа в народных песнях (истори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ческих и лирических). Частушки как малый песенный жанр.</w:t>
      </w:r>
    </w:p>
    <w:p w:rsidR="00E3503F" w:rsidRPr="00E3503F" w:rsidRDefault="00E3503F" w:rsidP="00E3503F">
      <w:pPr>
        <w:keepNext/>
        <w:keepLines/>
        <w:spacing w:after="0" w:line="40" w:lineRule="atLeast"/>
        <w:ind w:firstLine="7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Раздел 2. Древнерусская литература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«Слово о полку Игореве»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«Слово...» как величайший памятник литературы Древ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ней Руси. История открытия «Слова...». Проблема автор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ства. Историческая основа памятника, его сюжет. Образы русских князей. Ярославна как идеальный образ русской женщины. Образ Русской земли. Авторская позиция в «Слове...». «Золотое слово» Святослава и основная идея произведения. Соединение языческой и христианской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разности. Язык произведения. Переводы «Слова...».</w:t>
      </w:r>
    </w:p>
    <w:p w:rsidR="00E3503F" w:rsidRPr="00E3503F" w:rsidRDefault="00E3503F" w:rsidP="00E3503F">
      <w:pPr>
        <w:spacing w:after="0" w:line="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503F">
        <w:rPr>
          <w:rFonts w:ascii="Times New Roman" w:hAnsi="Times New Roman" w:cs="Times New Roman"/>
          <w:sz w:val="24"/>
          <w:szCs w:val="24"/>
        </w:rPr>
        <w:t>«Житие Сергия Радонежского» (фрагменты) Духовный путь Сергия Радонежского. Идейное содер</w:t>
      </w:r>
      <w:r w:rsidRPr="00E3503F">
        <w:rPr>
          <w:rFonts w:ascii="Times New Roman" w:hAnsi="Times New Roman" w:cs="Times New Roman"/>
          <w:sz w:val="24"/>
          <w:szCs w:val="24"/>
        </w:rPr>
        <w:softHyphen/>
        <w:t>жание произведения.  Соответствие образа героя и его жизненного пути канону житийной литературы. Сочета</w:t>
      </w:r>
      <w:r w:rsidRPr="00E3503F">
        <w:rPr>
          <w:rFonts w:ascii="Times New Roman" w:hAnsi="Times New Roman" w:cs="Times New Roman"/>
          <w:sz w:val="24"/>
          <w:szCs w:val="24"/>
        </w:rPr>
        <w:softHyphen/>
        <w:t>ние исторического, бытового и чудесного в житии. Сила духа и святость героя. Отражение композиционных, сюжет</w:t>
      </w:r>
      <w:r w:rsidRPr="00E3503F">
        <w:rPr>
          <w:rFonts w:ascii="Times New Roman" w:hAnsi="Times New Roman" w:cs="Times New Roman"/>
          <w:sz w:val="24"/>
          <w:szCs w:val="24"/>
        </w:rPr>
        <w:softHyphen/>
        <w:t>ных, стилистических особенностей житийной литературы в историческом очерке Б. К. Зайцева.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Раздел 3. Русская литература 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XVIII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в.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Д. И. Фонвизин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Комедия «Недоросль»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Социальная и нравственная проблематика комедии. Сатирическая направленность. Проблемы воспитания,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разования гражданина. «Говорящие» фамилии и имена, речевые характеристики как средства создания образов персонажей. Смысл финала комедии.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М. Карамзин Повесть «Бедная Лиза».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Своеобразие проблематики произведения. Отражение художественных принципов сентиментализма в повести. Конфликт истинных и ложных ценностей. Изображение внутреннего мира и эмоционального состояния человека.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Г. Р. Державин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Стихотворение « Памятник 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Жизнеутверждающий характер поэзии Державина. 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ма поэта и поэзии.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Раздел 4. Русская литература 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в. (первая половина)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 А. Крылов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Басни «Волк и Ягненок», «Свинья под Дубом», «Волк на псарне».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 басни, история его развития. Образы животных в басне. Аллегория как средство раскрытия определенных ка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честв человека. Выражение народной мудрости в баснях Крылова. Поучительный характер басен. Мораль в басне, формы ее воплощения. Своеобразие языка басен Крылова.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В. А. Жуковский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Баллада «Светлана».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 баллады в творчестве Жуковского. Источники сюжета баллады «Светлана». Образ Светланы и средства его создания. Национальные черты в образе героини. Свое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образие сюжета. Фантастика, народно-поэтические тради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ции, атмосфера тайны, пейзаж. Мотивы дороги и смерти. Мотив смирения и тема веры как залога торжества света над тьмой. Своеобразие финала баллады. Баллады запад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ноевропейских поэтов в переводах Жуковского.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«Море», «Невыразимое».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Основные темы и образы поэзии Жуковского. Лири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ческий герой романтической поэзии и его восприятие ми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ри. Тема поэтического вдохновения. Отношение романти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ки к слову. Романтический образ моря. Своеобразие поэ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тического языка Жуковского.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С. Грибоедов Комедия «Горе от ума».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создания, публикации и первых постановок комедии. Прототипы. Смысл названия и проблема ума н пьесе. Особенности развития комедийной интриги. Своеобразие конфликта. Система образов. Чацкий как необычный резонер, предшественник «странного челове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ка» в русской литературе. Своеобразие любовной интриги. Образ фамусовской Москвы. Художественная функция внесценических персонажей. Образность и афористич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ность языка. Мастерство драматурга в создании речевых характеристик действующих лиц. Конкретно-историческое и общечеловеческое в произведении. Необычность развязки, смысл финала комедии. Критика о пьесе Грибоедова.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С. Пушкин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«Няне», «И. И. Пущину», «Зимнее ут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ро», «Зимний вечер», «К ***» («Я помню чудное мгновенье...»), «Анчар», «Туча», «19 октября» («Роняет лес баг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ряный свой убор...»), «К Чаадаеву», «К морю», «Пророк», «На холмах Грузии лежит ночная мгла...», «Я вас любил: любовь еще, быть может...», «Бесы», «Я памятник себе воз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двиг нерукотворный...», «Осень», «Два чувства дивно близ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ки нам...».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Многообразие тем, жанров, мотивов лирики Пушкина. Мотивы дружбы, прочного союза друзей. Одухотворен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ность и чистота чувства любви. Слияние личных, фило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софских и гражданских мотивов в лирике поэта. Едине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ние красоты природы, красоты человека, красоты жизни и пейзажной лирике. Размышления поэта о скоротечности человеческого бытия. Тема поэта и поэзии. Вдохновение как особое состояние поэта. Философская глубина, рели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гиозно-нравственные мотивы поздней лирики Пушкина. Особенности ритмики, метрики, строфики пушкинских стихотворений. Библейские и античные образы в поэзии Пушкина. Традиции классицизма, романтические образы н мотивы, реалистические тенденции в лирике поэта.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разы, мотивы, художественные средства русской народ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ной поэзии в творчестве Пушкина. Образ Пушкина в рус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ской поэзии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—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вв.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Баллада «Песнь о вещем Олеге».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Интерес Пушкина к истории России. Летописный источник «Песни о вещем Олеге». Традиции народной поэзии в создании образов «Песни...». Смысл противопоставле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ния образов Олега и кудесника. Особенности композиции произведения. 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Признаки жанра баллады в «Песни...». Художественные средства произведения, позволившие воссоздать атмосферу Древней Руси. Роман «Дубровский».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создания произведения. Картины жизни рус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ского поместного дворянства. Образы Дубровского и Трое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курова. Противостояние человеческих чувств и социаль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ных обстоятельств в романе. Нравственная проблематика произведения. Образы крепостных. Изображение кресть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янского бунта. Образ благородного разбойника Владими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 Дубровского. Традиции приключенческого романа в произведении Пушкина. Романтический характер исто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рии любви Маши и Владимира. Средства выражения ав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торского отношения к героям романа. Роман «Капитанская дочка».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создания романа. Историческое исследование «История Пугачева» и роман «Капитанская дочка». Пу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гачев в историческом труде и в романе. Форма семейных записок как выражение частного взгляда на отечествен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ную историю. Изображение исторических деятелей на страницах романа (Пугачев, Екатерина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). Главные ге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рои романа. Становление, развитие характера, личности Петра Гринева. Значение образа Савельича. Нравствен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ная красота Маши Мироновой. Образ антигероя Швабрина. Проблемы долга, чести, милосердия, нравственного выбора. Портрет и пейзаж в романе. Художественная функция народных песен, сказок, пословиц и поговорок. Роль эпиграфов в романе. Название и идейный смысл произведения.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«Станционный смотритель». Цикл «Повести Белкина». Повествование от лица вы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мышленного героя как художественный прием.  Отноше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ние рассказчика к героям повести и формы его выраже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ния. Образ рассказчика. Судьба Дуни и притча о блудном сыне.  Изображение  «маленького человека»,  его положе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ния в обществе. Трагическое и гуманистическое в повести. Роман в стихах «Евгений Онегин».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Замысел романа и его эволюция в процессе создания произведения. Особенности жанра и композиции «свобод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ного романа». Единство лирического и эпического начал. Автор как идейно композиционный и лирический центр романа. Сюжетные линии произведения и темы лирических отступлений. Автор и его герои. Образ читателя в рома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не. Образ Онегина, его развитие. Типическое и индивиду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альное в образах Онегина и Ленского. Татьяна как «милый идеал» автора. Художественная функция эпиграфов, посвящений, снов и писем героев романа. Картины жиз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ни русского общества: жизнь столиц и мир русской деревни. Картины родной природы. «Онегинская строфа». Особенности языка, органичное сочетание высокой поэтической  речи  и дружеского разговора,  упоминания  имен йогов   и   героев   античной  мифологии   и   использование просторечной лексики.  Реализм  пушкинского романа в стихах.  «Евгений Онегин» в русской критике.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Трагедия «Моцарт и Сальери».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Цикл маленьких трагедий пьес о сильных личностях и нравственном законе. Проблема «гения и злодейства». Образы Моцарта и Сальери. Два типа мировосприятия, выраженные в образах главных героев трагедии. Образ слепого скрипача и его роль в развитии сюжета. Образ «черного человека». Сценическая и кинематографическая судьба трагедии.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Ю. Лермонтов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«Парус», «Листок», «Тучи», «Смерть Поэта», «Когда волнуется желтеющая нива...», «Дума», «Поэт» («Отделкой золотой блистает мой кинжал...»), «Молитва» («В минуту жизни трудную...»), «И скучно и грустно», «Нет, не тебя так пылко я люблю...», «Родина», «Пророк», «На севере диком стоит одиноко...», «Ангел», «Три пальмы».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Основные мотивы, образы и настроения поэзии Лер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монтова. Чувство трагического одиночества. Любовь как страсть, приносящая страдания. Чистота и красота поэзии как заповедные святыни сердца. «Звуки небес» и «скучные песни земли». Трагическая судьба поэта и че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ловека в бездуховном мире. Своеобразие художественного мира поэзии Лермонтова. Характер лирического героя лермонтовской поэзии. Тема Родины, поэта и 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поэзии. Ро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мантизм и реализм в лирике поэта.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«Бородино».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Историческая основа стихотворения. Изображение ис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торического события. Образ рядового участника сраже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ния. Мастерство Лермонтова в создании батальных сцен, Сочетание разговорных интонаций с высоким патриоти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ческим пафосом стихотворения.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«Песня про царя Ивана Васильевича, молодо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го опричника и удалого купца Калашникова».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Поэма об историческом прошлом Руси. Картины быта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в., их значение для понимания характеров и идеи поэмы. Смысл столкновения Калашникова с Кирибеевичем и Иваном Грозным. Образ Ивана Грозного и тема несправедливой власти. Защита Калашниковым человеческого достоинства. Авторская позиция в поэме. Связь поэмы с художественными традициями устного народно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го творчества. Сопоставление зачина поэмы и ее концов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ки. Образы гусляров. Язык и стих поэмы.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«Мцыри».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«Мцыри» как романтическая поэма. Романтический ге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рой. Смысл человеческой жизни для Мцыри и для мона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ха. Трагическое противопоставление человека и обстоя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тельств. Особенности композиции поэмы. Эпиграф и сю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жет поэмы. Исповедь героя как композиционный центр 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Роман «Герой нашего времени».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«Герой нашего времени» как первый психологический роман в русской литературе. Нравственно-философская проблематика произведения. Жанровое своеобразие рома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на. Особенности композиции романа, ее роль в раскры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тии характера Печорина. Особенности повествования. Особое внимание к внутренней жизни человека, его мыс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лям, чувствам, переживаниям, самоанализу, рефлексии. Портретные и пейзажные описания как средства раскры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тия психологии личности. Главный герой и второстепен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 персонажи произведения. Любовь и игра в любовь в жизни Печорина. Смысл финала романа. Черты роман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тизма и реализма в романе. Печорин и Онегин. Роман «Герой нашего времени» в русской критике.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В. Гоголь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«Ночь перед Рождеством».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Поэтизация картин народной жизни (праздники,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ряды, гулянья). Герои повести. Кузнец Вакула и его не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веста Оксана. Фольклорные традиции в создании обра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зов. Изображение конфликта темных и светлых сил. Ре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альное и фантастическое в произведении. Сказочный характер фантастики. Описания украинского села и Пе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тербурга. Характер повествования. Сочетание юмора и лиризма.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«Тарас Бульба».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Эпическое величие мира и героический размах жизни в повести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основные идеалы запорожцев. Герои Гоголя и былинные богатыри. Тарас и его сыновья. Принцип контраста в создании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разов братьев, противопоставления в портретном описа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нии, речевой характеристике. Трагизм конфликта отца и сына (Тарас и Андрий). Борьба долга и чувства в душах Борьба долга и чувства в душах героев.   Роль  детали   в   раскрытии   характеров   героев.  Смысл финала повести.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«Шинель».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Развитие образа «маленького человека» в русской литературе. Шинель как последняя надежда согреться в холодном, неуютном мире, тщет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ность этой мечты. Петербург как символ вечного холода, отчужденности, бездушия. Роль фантастики в идейном смысле произведения. Гуманистический пафос повести.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Комедия «Ревизор».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История создания комедии и ее сценическая судьба. Поворот русской драматургии к социальной теме. Русское Чиновничество в сатирическом изображении: разоблаче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ние пошлости, угодливости, чинопочитания, беспринцип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ности, взяточничества и казнокрадства, лживости. Основ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ной конфликт комедии и стадии его развития. Особеннос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 навязки, развития действия, кульминации и развязки. Новизна финала (немая сцена). Образ типичного уездно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го города. Городничий и чиновники. Женские образы в комедии. Образ Хлестакова. Хлестаковщина как общественное явление. Мастерство драматурга в создании ре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чевых характеристик. Ремарки как форма выражения ангорской позиции. Гоголь о комедии.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«Мертвые души».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создания. Смысл названия поэмы. Система образов. Чичиков как «приобретатель», новый герой эпо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хи. Поэма о России. Жанровое своеобразие произведения, • то связь с «Божественной комедией» Данте, плутовским романом, романом путешествием. Причины незавершен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ности поэмы. Авторские лирические отступления в поэ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ме, их тематика и идейный смысл. Чичиков в системе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разов поэмы. Образы помещиков и чиновников, художестнвенные средства и приемы их создания, образы крестьян. Образ Руси. Эволюция образа автора от сатирика к проповеднику и пророку. Своеобразие гоголевского реализма. Поэма «Мертвые души» в русской критике.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Раздел 5. Русская литература 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в. (вторая половина)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Ф. И. Тютчев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«Весенняя гроза», «Есть в осени перво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начальной...», «С поляны коршун поднялся...», «Фонтан».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Философская проблематика стихотворений Тютчева. 11араллелизм в описании жизни природы и человека. Природные образы и средства их создания.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А. Фет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  «Я   пришел   к   тебе   с   приветом...» «Учись у них — у дуба, у березы...».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Философская проблематика стихотворений Фета. Па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раллелизм в описании жизни природы и человека. При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родные образы и средства их создания.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 С. Тургенев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«Муму».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Реальная основа повести. Изображение быта и нравов крепостной России. Образ Герасима. Особенности повест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вования, авторская позиция. Символическое значение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раза главного героя. Образ Муму. Смысл финала повести.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«Певцы».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Изображение русской жизни и русских характеров в рассказе. Образ рассказчика. Авторская позиция и спосо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бы ее выражения в произведении.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в прозе «Русский язык», «Два богача».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Особенности идейно-эмоционального содержания сти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хотворений в прозе. Своеобразие ритма и языка. Автор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ская позиция и способы ее выражения.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А. Некрасов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«Крестьянские дети».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Изображение жизни простого народа. Образы крестьян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ских детей и средства их создания. Речевая характеристи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ка. Особенности ритмической организации. Роль диалогов в стихотворении. Авторское отношение к героям.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Л. Н. Толстой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«Кавказский пленник».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Историческая основа и сюжет рассказа. Основные эпи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зоды. Жилин и Костылин как два разных характера. Судьбы Жилина и Костылина. Поэтичный образ Дины. Нравственная проблематика произведения, его гуманисти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ческое звучание. Смысл названия. Поучительный харак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 рассказа.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П. Чехов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Рассказы «Толстый и тонкий», «Хамелеон», «Смерть чиновника».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Особенности образов персонажей в юмористических произведениях. Средства создания комических ситуа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ций. Разоблачение трусости, лицемерия, угодничества в рассказах. Роль художественной детали. Смысл на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звания.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Раздел 6. Русская литература 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в. (первая половина)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. А. Бунин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«Густой зеленый ельник у дороги...».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Особенности изображения природы. Образ оленя и средства его создания. Тема красоты природы. Символи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ческое значение природных образов. Пушкинские тради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ции и пейзажной лирике поэта.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«Подснежник».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Историческая основа произведения. Тема прошлого России. Праздники и будни в жизни главного героя рассказа. Приемы антитезы и повтора в композиции рассказа. Смысл названия.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И. Куприн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«Чудесный доктор»,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Реальная основа и содержание рассказа. Образ главно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го героя. Смысл названия. Тема служения людям и доб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ру. Образ доктора в русской литературе.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Горький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«Челкаш».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Образы Челкаша и Гаврилы. Широта души, стремле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ние к воле. Символический образ моря. Сильный человек вне истории. Противостояние сильного характера обществу.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 С. Шмелев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Роман «Лето Господне»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создания автобиографического романа. Глав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 герои романа. Рождение религиозного чувства у ребенка. Ребенок и национальные традиции. Особенности повествования.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А. Блок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«Девушка пела в церковном хоре...», «Родина».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Лирический герой поэзии Блока. Символика и реалистические детали в стихотворениях. Образ Родины. Уникальность лирики Блока.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В. В. Маяковский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  «Хорошее   отношение   к   лошадям», Необычайное приключение, бывшее с Владимиром Маяковским летом на даче».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Словотворчество  и яркая метафоричность ранней 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рики  Маяковского.  Гуманистический пафос  стихотворе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ния. Одиночество лирического героя, его противопоставление толпе обывателей.  Тема назначения поэзии. Своеобразие ритмики и рифмы.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С. А. Есенин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«Гой ты, Русь, моя родная...», «Нивы сжаты, рощи голы...».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Основные темы и образы поэзии Есенина. Лирический герой и мир природы. Олицетворение как основной худо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жественный прием. Напевность стиха. Своеобразие мета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фор и сравнений в поэзии Есенина.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А. Ахматова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«Перед весной бывают дни такие...», «Родная земля».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Основные темы и образы поэзии Ахматовой. Роль предметной детали, ее многозначность. Тема Родины в стихотворении.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П. Платонов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«Цветок на земле».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Основная тема и идейное содержание рассказа. Ска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зочное и реальное в сюжете произведения. Философская символика образа цветка.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С. Грин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Повесть «Алые паруса»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Алые паруса как образ мечты. Мечты и реальная дей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ствительность в повести. История Ассоль. Встреча с вол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шебником как знак судьбы. Детство и юность Грея, его взросление и мужание. Воплощение мечты как сюжетный прием. Утверждение веры в чудо как основы жизненной позиции. Символические образы моря, солнца, корабля, паруса.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А. Булгаков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«Собачье сердце».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Мифологические и литературные источники сюжета. Идея переделки человеческой природы. Образ Шарикова и «шариковщина» как социальное явление. Проблема ис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торической ответственности интеллигенции. Символика имен, названий, художественных деталей. Приемы сати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рического изображения.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Раздел 7. Русская литература 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в. (вторая половина)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Т. Твардовский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«Василий Теркин» (главы «Переправа», «Два бойца»).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создания поэмы. Изображение войны и чело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века на войне. Народный герой в поэме. Образ автора-по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вествователя. Особенности стиха поэмы, ее интонацион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ное многообразие. Своеобразие жанра «книги про бойца».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А. Шолохов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«Судьба человека».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Изображение трагедии народа в военные годы. Образ Андрея Соколова. Особенности национального характера. Тема военного подвига, непобедимости человека. Вопло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щение судьбы целого народа в судьбе героя произведения. Особенности композиции рассказа.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. М. Рубцов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«Звезда полей», «В горнице».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Картины природы и русского быта в стихотворениях Рубцова. Темы, образы и настроения. Лирический герой и его мировосприятие.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М. Шукшин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«Чудик».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Своеобразие шукшинских героев-«чудиков». Доброта, доверчивость и душевная красота простых, незаметных людей из народа. Столкновение с миром грубости и прак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тической приземленности. Внутренняя сила шукшинско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го героя.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Г. Распутин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«Уроки французского».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Изображение трудностей послевоенного времени. Со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бытия, рассказанные от лица мальчика, и авторские оценки. Образ учительницы как символ человеческой от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зывчивости. Нравственная проблематика произведения.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П. Астафьев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«Васюткино озеро».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Изображение становления характера главного героя. Самообладание маленького охотника. Мальчик в борьбе за спасение. Картины родной природы.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И. Солженицын Рассказ «Матренин двор».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Историческая и биографическая основа рассказа. Изображение народной жизни. Образ рассказчика. Портрет и интерьер в рассказе. Притчевое начало, традиции житийной литературы, сказовой манеры повествования в рассказе. Нравственная проблематика. Прин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цип «жить не по лжи». Тема праведничества в русской  литературе.</w:t>
      </w:r>
    </w:p>
    <w:p w:rsidR="00E3503F" w:rsidRPr="00E3503F" w:rsidRDefault="00E3503F" w:rsidP="00E3503F">
      <w:pPr>
        <w:keepNext/>
        <w:keepLines/>
        <w:spacing w:after="0" w:line="40" w:lineRule="atLeast"/>
        <w:ind w:firstLine="7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Раздел 8. Литература народов России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Г. Тукай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«Родная деревня», «Книга».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Любовь  к  своему родному краю,  верность  обычаям, своей семье, традициям своего народа. Книга как «отра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да из отрад», «путеводная звезда».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М. Карим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«Бессмертие»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Героический пафос поэмы. Близость образа главного героя поэмы образу Василия Теркина из одноименной 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эмы А. Т. Твардовского.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К. Кулиев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«Когда на меня навалилась беда...», «Каким бы малым ни был мой народ...».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Основные поэтические образы, символизирующие ро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дину в стихотворениях балкарского поэта. Тема бессмер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тия народа, его языка, поэзии, обычаев. Поэт как вечный должник своего народа.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Р. Гамзатов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Стихотворения «Мой Дагестан», «В горах джигиты ссорились, бывало...».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Тема любви к родному краю. Национальный колорит стихотворений. Изображение национальных обычаев и традиций. Особенности художественной образности авар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ского поэта.</w:t>
      </w:r>
    </w:p>
    <w:p w:rsidR="00E3503F" w:rsidRPr="00E3503F" w:rsidRDefault="00E3503F" w:rsidP="00E3503F">
      <w:pPr>
        <w:keepNext/>
        <w:keepLines/>
        <w:spacing w:after="0" w:line="40" w:lineRule="atLeast"/>
        <w:ind w:firstLine="7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Раздел 9. Зарубежная литература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Гомер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«Одиссея» (фрагмент «Одиссей у Циклопа»).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Мифологическая основа античной литературы. При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ключения Одиссея и его спутников. Жажда странствий, познания нового. Испытания, через которые проходят ге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рои эпоса. Роль гиперболы как средства создания образа. Метафорический смысл слова «одиссея».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Данте Алигьери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Поэма «Божественная комедия»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Данте и его время. Дантовская модель мироздания. Трехчастная композиция поэмы. Тема поиска истины и идеала. Образ поэта. Изображение пороков человечества в первой части поэмы. Смысл названия.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У. Шекспир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Трагедия «Гамлет» (сцены).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Трагический характер конфликта. Напряженная ду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ховная жизнь героя-мыслителя. Противопоставление благо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родства мыслящей души и суетности времени. Гамлет как «вечный» образ. Тема жизни как театра.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Сонет № 130 «Ее глаза на звезды не похожи...».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Любовь и творчество как основные темы сонетов.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раз возлюбленной в сонетах Шекспира.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Сервантес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Роман «Дон Кихот»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Образы благородного рыцаря и его верного слуги. Философская и нравственная проблематика романа. Ав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торская позиция и способы ее выражения. Конфликт иллюзии и реальной действительности.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Д. Дефо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Роман «Робинзон Крузо»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Жанровое своеобразие романа. Образ Робинзона Крузо. Изображение мужества человека и его умения проти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востоять жизненным невзгодам. Преобразование мира кик жизненная потребность человека. Образ путешествен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ника в литературе.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И.-В. Гете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Трагедия «Фауст»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Народная легенда о докторе Фаусте и ее интерпрета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ции в трагедии. Образы Фауста и Мефистофеля как «веч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ные» образы. История сделки человека с дьяволом как «бродячий» сюжет. Герой в поисках смысла жизни. Проб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лема и цена истинного счастья.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Ж.-Б. Мольер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Комедия «Мещанин во дворянстве» (сцены).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Проблематика комедии. Основной конфликт. Образ господина Журдена. Высмеивание невежества, тщеславия и глупости главного героя. Особенности изображе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нии комических ситуаций. Мастерство драматурга в построении диалогов, создании речевых характеристик персонажей.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Дж. Г. Байрон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«Душа моя мрачна...».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Своеобразие романтической поэзии Байрона. «Мировая скорбь» в западноевропейской поэзии. Ощущение траги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ческого разлада героя с жизнью, окружающим его обществом. Байрон и русская литература.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де Сент-Экзюпери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Повесть-сказка «Маленький принц»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Постановка «вечных» вопросов в философской сказке, Образы повествователя и Маленького принца. Нравственная проблематика сказки. Мечта о разумно устроенном, красивом и справедливом мире. Непонятный мир взрослых, чуждый ребенку. Роль метафоры и аллегории в произведе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нии. Символическое значение образа Маленького принца.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Р. Брэдбери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«Все лето в один день».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Особенности  сюжета рассказа.  Роль фантастического сюжета в раскрытии серьезных нравственных проблем. Образы детей. Смысл финала произведения.</w:t>
      </w:r>
    </w:p>
    <w:p w:rsidR="00E3503F" w:rsidRPr="00E3503F" w:rsidRDefault="00E3503F" w:rsidP="00E3503F">
      <w:pPr>
        <w:keepNext/>
        <w:keepLines/>
        <w:spacing w:after="0" w:line="40" w:lineRule="atLeast"/>
        <w:ind w:firstLine="7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Раздел 10. Обзор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Героический эпос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Карело финский эпос «Калевала»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«Песнь о Роланде»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«Песнь о нибелунгах»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Обобщенное содержание образов героев народного эпо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са и национальные черты. Волшебные предметы как ат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рибуты героя эпоса. Роль гиперболы в создании образа ге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роя эпоса. Культурный герой.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Литературная сказка Х.-К. Андерсен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Сказка «Снежная королева».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Погорельский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Сказка «Черная курица, или Подземные жители».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Н. Островский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«Снегурочка» (сцены).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Е. Салтыков-Щедрин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Сказка «Повесть о том, как один мужик двух генера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лов прокормил».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Сказка фольклорная и сказка литературная (автор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ская). Сказочные сюжеты, добрые и злые персонажи, вол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шебные предметы в литературной сказке. Нравственные проблемы и поучительный характер литературных ска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зок. Своеобразие сатирических литературных сказок.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 басни Эзоп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Басни «Ворон и Лисица», «Жук и Муравей».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Ж. Лафонтен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Басня «Желудь и Тыква».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Г. Э. Лессинг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Басня «Свинья и Дуб».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История жанра басни. Сюжеты античных басен и их обработки в литературе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—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вв. Аллегория как форма иносказания и средство раскрытия определенных свойств человека. Нравственные проблемы и поучитель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ный характер басен.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 баллады И.-В. Гете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Баллада «Лесной царь». Ф. Шиллер Баллада «Перчатка». В. Скотт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Баллада «Клятва Мойны».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История жанра баллады. Жанровые признаки. Своеобразие балладного сюжета. Особая атмосфера таинственно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го, страшного, сверхъестественного в балладе.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 новеллы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П. Мериме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«Видение Карла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По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Новелла «Низвержение в Мальстрем».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О. Генри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Новелла «Дары волхвов».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жанра новеллы. Жанровые признаки. Особая роль необычного сюжета, острого конфликта, драматизма действия в новелле. Строгость ее построения.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Жанр рассказа Ф. М. Достоевский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«Мальчик у Христа на елке».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Л. П. Чехов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«Лошадиная фамилия».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М. Зощенко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«Галоша».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История жанра рассказа. Жанровые признаки. Особая роль события рассказывания. Жанровые разновидности рассказа: святочный, юмористический, научно-фантастический, детективный.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Сказовое повествование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. С. Лесков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Сказ «Левша».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. П. Бажов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Сказ «Медной горы Хозяйка».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Особенности сказовой манеры повествования. Образ повествователя. Фольклорные традиции и образы талантливых людей из народа в сказах русских писателей.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Тема детства в русской и зарубежной литературе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А.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. Чехов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«Мальчики».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М. Пришвин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«Кладовая солнца».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М. Твен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«Приключения Тома Сойера»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О. Генри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Новелла «Вождь краснокожих».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Образы детей в произведениях, созданных для взрослых и детей. Проблемы взаимоотношений детей с миром взрослых. Серьезное и смешное в окружающем мире и в детском восприятии.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Русские и зарубежные писатели о животных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Ю. П. Казаков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«Арктур — гончий пес».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П. Астафьев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Рассказ «Жизнь Трезора».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Дж. Лондон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«Белый Клык».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Э. Сетон-Томпсон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Рассказ «Королевская аналостанка».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Образы животных в произведениях художественной литературы. Нравственные проблемы в произведениях о животных. Животные в жизни и творчестве писателей-анималистов.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Тема природы, в русской поэзии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К. Толстой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Стихотворение «Осень. Обсыпается весь наш бедный сад...».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А. Фет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«Чудная картина...».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 А. Бунин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«Листопад» (фрагмент «Лес, точно 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рем расписной...»).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Н. А. Заболоцкий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«Гроза идет».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Картины родной природы в изображении русских по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этов. Параллелизм как средство создания художественной картины жизни природы и человека.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Тема родины в русской поэзии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И. С. Никитин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Стихотворение « Русь ».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К. Толстой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«Край ты мой, родимый край...».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 А. Бунин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«У птицы есть гнездо, у зверя есть но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ра... 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И. Северянин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«Запевка».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Образ родины в русской поэзии. Обращение поэтов к картинам русской жизни, изображению родной природы, событий отечественной истории, создание ярких образов русских людей.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Военная тема в русской литературе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В. П. Катаев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Повесть «Сын полка» (фрагменты).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А. Т. Твардовский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«Рассказ танкиста».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Д. С. Самойлов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Стихотворение «Сороковые». К. Н. Быков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«Обелиск».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Идейно-эмоциональное   содержание   произведений, посвященных  военной  теме.   Образы  русских  солдат. Образы детей в произведениях о Великой Отечественной войне.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Автобиографические произведения русских писа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телей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Л.Н. Толстой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«Детство» (фрагменты).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М. Горький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Повесть «Детство» (фрагменты). 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А.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>. Толстой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Повесть «Детство Никиты» (фрагменты). Своеобразие сюжета и образной системы в автобиографических  произведениях.  Жизнь,  изображенная в восприятии ребенка.</w:t>
      </w:r>
    </w:p>
    <w:p w:rsidR="00E3503F" w:rsidRPr="00E3503F" w:rsidRDefault="00E3503F" w:rsidP="00E3503F">
      <w:pPr>
        <w:keepNext/>
        <w:keepLines/>
        <w:spacing w:after="0" w:line="40" w:lineRule="atLeast"/>
        <w:ind w:firstLine="7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3503F">
        <w:rPr>
          <w:rFonts w:ascii="Times New Roman" w:hAnsi="Times New Roman" w:cs="Times New Roman"/>
          <w:b/>
          <w:bCs/>
          <w:sz w:val="24"/>
          <w:szCs w:val="24"/>
        </w:rPr>
        <w:t>Раздел 11. Сведения по теории и истории литературы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Литература как искусство словесного образа. Литература и мифология. Литература и фольклор.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Художественный образ. Персонаж. Литературный герой. Героический характер. Главные и второстепенные персонажи. Лирический герой. Образы времени и прост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ранства, природные образы, образы предметов. «Вечные» морали в литературе.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Художественный вымысел. Правдоподобие и фантас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тка.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ческие отступления. Эпилог. Лирический сюжет.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Авторская позиция. Заглавие произведения. Эпиграф. Говорящие» фамилии. Финал произведения.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Тематика и проблематика. Идейно-эмоциональное со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держание произведения. 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lastRenderedPageBreak/>
        <w:t>Возвышенное и низменное, пре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красное и безобразное, трагическое и комическое в лите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ратуре. Юмор. Сатира.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Художественная речь. Поэзия и проза. Изобразитель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но ни разительные средства (эпитет, метафора, олицетво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рение, сравнение, гипербола, антитеза, аллегория). Сим-|Н1 ч Гротеск. Художественная деталь. Системы стихосло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жения. Ритм, рифма. Строфа.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.Литературные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Литературный процесс. Традиции и новаторство в 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тературе. Эпохи в истории мировой литературы (Антич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ность, Средневековье, Возрождение, литература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и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вв.). Литературные направления (клас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сицизм, сентиментализм, романтизм, реализм, модер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низм).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Древнерусская литература, ее основные жанры: слово, поучение, житие, повесть. Тема Русской земли. Идеал че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ловека в литературе Древней Руси. Поучительный харак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 произведений древнерусской литературы.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Русская литература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XVIII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Классицизм и его связь с идеями русского Просвещения. Сентиментализм и его об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ращение к изображению внутреннего мира обычного че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ловека.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Русская литература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Романтизм в русской 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тературе. Романтический герой. Становление реализма в русской литературе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Изображение исторических со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бытий, жизни русского дворянства и картин народной жизни. Нравственные искания героев русской литерату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ры. Идеальный женский образ. Утверждение непреходя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щих жизненных ценностей (вера, любовь, семья, дружба). Христианские мотивы и образы в произведениях русской литературы. Психологизм русской прозы. Основные темы и образы русской поэзии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(человек и природа, ро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дина, любовь, назначение поэзии). Социальная и нрав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ственная проблематика русской драматургии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XIX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Русская литература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Модернизм в русской лите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ратуре. Модернистские течения (символизм, футуризм, акмеизм). Поиск новых форм выражения. Словотворчество. Развитие реализма в русской литературе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Изобра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жение трагических событий отечественной истории, судеб русских людей в век грандиозных потрясений, револю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ций и войн. Обращение к традиционным в русской лите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ратуре жизненным ценностям. Образы родины, дома, семьи. Основные темы и образы русской поэзии </w:t>
      </w:r>
      <w:r w:rsidRPr="00E3503F">
        <w:rPr>
          <w:rFonts w:ascii="Times New Roman" w:hAnsi="Times New Roman" w:cs="Times New Roman"/>
          <w:snapToGrid w:val="0"/>
          <w:sz w:val="24"/>
          <w:szCs w:val="24"/>
          <w:lang w:val="en-US"/>
        </w:rPr>
        <w:t>XX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t xml:space="preserve"> в. (человек и природа, родина, любовь, война, назначение поэзии).</w:t>
      </w:r>
    </w:p>
    <w:p w:rsidR="00E3503F" w:rsidRPr="00E3503F" w:rsidRDefault="00E3503F" w:rsidP="00E3503F">
      <w:pPr>
        <w:spacing w:after="0" w:line="40" w:lineRule="atLeast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Раздел 12. Диагностический, текущий и итоговый контроль уровня литературного образования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Групповая и индивидуальная диагностика уровня ли</w:t>
      </w:r>
      <w:r w:rsidRPr="00E3503F">
        <w:rPr>
          <w:rFonts w:ascii="Times New Roman" w:hAnsi="Times New Roman" w:cs="Times New Roman"/>
          <w:snapToGrid w:val="0"/>
          <w:sz w:val="24"/>
          <w:szCs w:val="24"/>
        </w:rPr>
        <w:softHyphen/>
        <w:t>тературного развития учащихся в начале учебного года и выявление его последующей динамики.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Проверка усвоения навыков выразительного чтения (в том числе наизусть), развитие элементов исполнительской интерпретации художественного литературного произведения в чтении наизусть, инсценировании текста, чтение по ролям.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Различные формы пересказа как средство выявления навыков разговорной монологической речи и понимания сюжета произведения, характеров героев-персонажей.</w:t>
      </w:r>
    </w:p>
    <w:p w:rsidR="00E3503F" w:rsidRPr="00E3503F" w:rsidRDefault="00E3503F" w:rsidP="00E3503F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Письменное высказывание по литературной или нравственно-этической проблеме как форма диагностики уровня письменной речевой культуры и понимания основных аспектов содержания литературного произведения. Сочинения на литературные и публицистические темы.</w:t>
      </w:r>
    </w:p>
    <w:p w:rsidR="00E3503F" w:rsidRPr="00092428" w:rsidRDefault="00E3503F" w:rsidP="00092428">
      <w:pPr>
        <w:widowControl w:val="0"/>
        <w:spacing w:after="0" w:line="40" w:lineRule="atLeast"/>
        <w:ind w:firstLine="72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503F">
        <w:rPr>
          <w:rFonts w:ascii="Times New Roman" w:hAnsi="Times New Roman" w:cs="Times New Roman"/>
          <w:snapToGrid w:val="0"/>
          <w:sz w:val="24"/>
          <w:szCs w:val="24"/>
        </w:rPr>
        <w:t>Уроки-консультации по руководству проектной деятельностью учащихся. Зачеты, семинары, коллоквиумы, другие формы развивающего контроля качества литературного образования и развития учащихся.</w:t>
      </w:r>
    </w:p>
    <w:p w:rsidR="005D1148" w:rsidRDefault="005D1148" w:rsidP="00E3503F">
      <w:pPr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148" w:rsidRDefault="005D1148" w:rsidP="00E3503F">
      <w:pPr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758" w:rsidRDefault="00243758" w:rsidP="00E3503F">
      <w:pPr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758" w:rsidRDefault="00E3503F" w:rsidP="0024375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3) Тематический планирование</w:t>
      </w:r>
    </w:p>
    <w:p w:rsidR="00E3503F" w:rsidRPr="00E3503F" w:rsidRDefault="00E3503F" w:rsidP="00243758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p w:rsidR="00E3503F" w:rsidRPr="00E3503F" w:rsidRDefault="00E3503F" w:rsidP="00E3503F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6"/>
        <w:gridCol w:w="6976"/>
        <w:gridCol w:w="1499"/>
      </w:tblGrid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№п/п.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раздела.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149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149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149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века.</w:t>
            </w:r>
          </w:p>
        </w:tc>
        <w:tc>
          <w:tcPr>
            <w:tcW w:w="149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века.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28ч.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литературы.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9ч.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5ч.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102ч.</w:t>
            </w:r>
          </w:p>
        </w:tc>
      </w:tr>
    </w:tbl>
    <w:p w:rsidR="00E3503F" w:rsidRPr="00E3503F" w:rsidRDefault="00E3503F" w:rsidP="00E3503F">
      <w:pPr>
        <w:spacing w:after="0" w:line="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E3503F" w:rsidRPr="00E3503F" w:rsidRDefault="00E3503F" w:rsidP="00E3503F">
      <w:pPr>
        <w:spacing w:after="0" w:line="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7087"/>
        <w:gridCol w:w="1559"/>
      </w:tblGrid>
      <w:tr w:rsidR="00E3503F" w:rsidRPr="00E3503F" w:rsidTr="00A205A1">
        <w:trPr>
          <w:trHeight w:val="361"/>
        </w:trPr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55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155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155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века.</w:t>
            </w:r>
          </w:p>
        </w:tc>
        <w:tc>
          <w:tcPr>
            <w:tcW w:w="1559" w:type="dxa"/>
          </w:tcPr>
          <w:p w:rsidR="00E3503F" w:rsidRPr="00E3503F" w:rsidRDefault="00BE3D1C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34ч.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19ч.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243758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243758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  <w:tc>
          <w:tcPr>
            <w:tcW w:w="1559" w:type="dxa"/>
          </w:tcPr>
          <w:p w:rsidR="00E3503F" w:rsidRPr="00E3503F" w:rsidRDefault="00190479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503F"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E3503F" w:rsidRPr="00E3503F" w:rsidTr="00A205A1"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37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E3503F" w:rsidRPr="00E3503F" w:rsidTr="00A205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6"/>
        </w:trPr>
        <w:tc>
          <w:tcPr>
            <w:tcW w:w="1101" w:type="dxa"/>
          </w:tcPr>
          <w:p w:rsidR="00E3503F" w:rsidRPr="00E3503F" w:rsidRDefault="00E3503F" w:rsidP="00E3503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E3503F" w:rsidRPr="00E3503F" w:rsidRDefault="00E3503F" w:rsidP="00E3503F">
            <w:pPr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E3503F" w:rsidRPr="00E3503F" w:rsidRDefault="00E3503F" w:rsidP="00E3503F">
            <w:pPr>
              <w:tabs>
                <w:tab w:val="center" w:pos="671"/>
              </w:tabs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102ч.</w:t>
            </w:r>
          </w:p>
        </w:tc>
      </w:tr>
    </w:tbl>
    <w:p w:rsidR="005D1148" w:rsidRPr="00243758" w:rsidRDefault="005D1148" w:rsidP="00E3503F">
      <w:pPr>
        <w:widowControl w:val="0"/>
        <w:spacing w:after="0" w:line="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758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9"/>
        <w:tblW w:w="9747" w:type="dxa"/>
        <w:tblLook w:val="04A0"/>
      </w:tblPr>
      <w:tblGrid>
        <w:gridCol w:w="1092"/>
        <w:gridCol w:w="7096"/>
        <w:gridCol w:w="1559"/>
      </w:tblGrid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5D1148" w:rsidRPr="00243758" w:rsidTr="00F101A8">
        <w:trPr>
          <w:trHeight w:val="589"/>
        </w:trPr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</w:tcPr>
          <w:p w:rsidR="005D1148" w:rsidRPr="00243758" w:rsidRDefault="005D1148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86A"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559" w:type="dxa"/>
          </w:tcPr>
          <w:p w:rsidR="005D1148" w:rsidRPr="00243758" w:rsidRDefault="0034786A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1559" w:type="dxa"/>
          </w:tcPr>
          <w:p w:rsidR="005D1148" w:rsidRPr="00243758" w:rsidRDefault="0034786A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1559" w:type="dxa"/>
          </w:tcPr>
          <w:p w:rsidR="005D1148" w:rsidRPr="00243758" w:rsidRDefault="005D1148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786A"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1559" w:type="dxa"/>
          </w:tcPr>
          <w:p w:rsidR="005D1148" w:rsidRPr="00243758" w:rsidRDefault="0034786A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1559" w:type="dxa"/>
          </w:tcPr>
          <w:p w:rsidR="005D1148" w:rsidRPr="00243758" w:rsidRDefault="00F101A8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4786A"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6" w:type="dxa"/>
          </w:tcPr>
          <w:p w:rsidR="005D1148" w:rsidRPr="00243758" w:rsidRDefault="005D1148" w:rsidP="00347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1559" w:type="dxa"/>
          </w:tcPr>
          <w:p w:rsidR="005D1148" w:rsidRPr="00243758" w:rsidRDefault="0034786A" w:rsidP="005D1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</w:tcPr>
          <w:p w:rsidR="005D1148" w:rsidRPr="00243758" w:rsidRDefault="005D1148" w:rsidP="0034786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6" w:type="dxa"/>
          </w:tcPr>
          <w:p w:rsidR="005D1148" w:rsidRPr="00243758" w:rsidRDefault="005D1148" w:rsidP="005D11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5D1148" w:rsidRPr="00243758" w:rsidRDefault="005D1148" w:rsidP="005D11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68ч.</w:t>
            </w:r>
          </w:p>
        </w:tc>
      </w:tr>
    </w:tbl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148" w:rsidRPr="00243758" w:rsidRDefault="005D1148" w:rsidP="005D11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3758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tbl>
      <w:tblPr>
        <w:tblStyle w:val="1"/>
        <w:tblW w:w="9747" w:type="dxa"/>
        <w:tblLook w:val="04A0"/>
      </w:tblPr>
      <w:tblGrid>
        <w:gridCol w:w="1092"/>
        <w:gridCol w:w="7096"/>
        <w:gridCol w:w="1559"/>
      </w:tblGrid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F101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101A8"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101A8"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Древнерусская литература.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F101A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="005D1148"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Русская литература 18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F101A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="005D1148"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Русская литература 19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F101A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  <w:r w:rsidR="005D1148"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F101A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 20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F101A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</w:t>
            </w:r>
            <w:r w:rsidR="005D1148"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148" w:rsidRPr="00243758" w:rsidRDefault="00F101A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sz w:val="24"/>
                <w:szCs w:val="24"/>
              </w:rPr>
              <w:t>4ч.</w:t>
            </w:r>
          </w:p>
        </w:tc>
      </w:tr>
      <w:tr w:rsidR="005D1148" w:rsidRPr="00243758" w:rsidTr="00F101A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5D1148">
            <w:pPr>
              <w:tabs>
                <w:tab w:val="left" w:pos="17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148" w:rsidRPr="00243758" w:rsidRDefault="005D1148" w:rsidP="0034786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68ч.</w:t>
            </w:r>
          </w:p>
        </w:tc>
      </w:tr>
    </w:tbl>
    <w:p w:rsidR="005D1148" w:rsidRPr="00243758" w:rsidRDefault="005D1148" w:rsidP="005D1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1148" w:rsidRPr="00890586" w:rsidRDefault="005D1148" w:rsidP="005D1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586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9"/>
        <w:tblW w:w="9747" w:type="dxa"/>
        <w:tblLook w:val="04A0"/>
      </w:tblPr>
      <w:tblGrid>
        <w:gridCol w:w="1092"/>
        <w:gridCol w:w="6922"/>
        <w:gridCol w:w="1733"/>
      </w:tblGrid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733" w:type="dxa"/>
          </w:tcPr>
          <w:p w:rsidR="005D1148" w:rsidRPr="00243758" w:rsidRDefault="005D1148" w:rsidP="0034786A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33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3758"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1733" w:type="dxa"/>
          </w:tcPr>
          <w:p w:rsidR="005D1148" w:rsidRPr="00243758" w:rsidRDefault="0024375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литература 18 века</w:t>
            </w:r>
          </w:p>
        </w:tc>
        <w:tc>
          <w:tcPr>
            <w:tcW w:w="1733" w:type="dxa"/>
          </w:tcPr>
          <w:p w:rsidR="005D1148" w:rsidRPr="00243758" w:rsidRDefault="0024375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Русской литература 19 века</w:t>
            </w:r>
          </w:p>
        </w:tc>
        <w:tc>
          <w:tcPr>
            <w:tcW w:w="1733" w:type="dxa"/>
          </w:tcPr>
          <w:p w:rsidR="005D1148" w:rsidRPr="00243758" w:rsidRDefault="0024375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49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 Русской литература 20 века</w:t>
            </w:r>
          </w:p>
        </w:tc>
        <w:tc>
          <w:tcPr>
            <w:tcW w:w="1733" w:type="dxa"/>
          </w:tcPr>
          <w:p w:rsidR="005D1148" w:rsidRPr="00243758" w:rsidRDefault="0024375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1733" w:type="dxa"/>
          </w:tcPr>
          <w:p w:rsidR="005D1148" w:rsidRPr="00243758" w:rsidRDefault="0024375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22" w:type="dxa"/>
          </w:tcPr>
          <w:p w:rsidR="005D1148" w:rsidRPr="00243758" w:rsidRDefault="005D1148" w:rsidP="00347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733" w:type="dxa"/>
          </w:tcPr>
          <w:p w:rsidR="005D1148" w:rsidRPr="00243758" w:rsidRDefault="0024375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5D1148" w:rsidRPr="00243758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5D1148" w:rsidRPr="00243758" w:rsidTr="005D1148">
        <w:tc>
          <w:tcPr>
            <w:tcW w:w="1092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2" w:type="dxa"/>
          </w:tcPr>
          <w:p w:rsidR="005D1148" w:rsidRPr="00243758" w:rsidRDefault="005D1148" w:rsidP="005D11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3" w:type="dxa"/>
          </w:tcPr>
          <w:p w:rsidR="005D1148" w:rsidRPr="00243758" w:rsidRDefault="005D1148" w:rsidP="003478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758">
              <w:rPr>
                <w:rFonts w:ascii="Times New Roman" w:hAnsi="Times New Roman" w:cs="Times New Roman"/>
                <w:b/>
                <w:sz w:val="24"/>
                <w:szCs w:val="24"/>
              </w:rPr>
              <w:t>102ч.</w:t>
            </w:r>
          </w:p>
        </w:tc>
      </w:tr>
    </w:tbl>
    <w:p w:rsidR="00F119BA" w:rsidRDefault="00F119BA" w:rsidP="005D11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F119BA" w:rsidSect="00D30119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169" w:rsidRDefault="00414169" w:rsidP="00D30119">
      <w:pPr>
        <w:spacing w:after="0" w:line="240" w:lineRule="auto"/>
      </w:pPr>
      <w:r>
        <w:separator/>
      </w:r>
    </w:p>
  </w:endnote>
  <w:endnote w:type="continuationSeparator" w:id="1">
    <w:p w:rsidR="00414169" w:rsidRDefault="00414169" w:rsidP="00D30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86A" w:rsidRDefault="001A66A6">
    <w:pPr>
      <w:pStyle w:val="a5"/>
      <w:jc w:val="right"/>
    </w:pPr>
    <w:fldSimple w:instr=" PAGE   \* MERGEFORMAT ">
      <w:r w:rsidR="005423BF">
        <w:rPr>
          <w:noProof/>
        </w:rPr>
        <w:t>1</w:t>
      </w:r>
    </w:fldSimple>
  </w:p>
  <w:p w:rsidR="0034786A" w:rsidRDefault="0034786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169" w:rsidRDefault="00414169" w:rsidP="00D30119">
      <w:pPr>
        <w:spacing w:after="0" w:line="240" w:lineRule="auto"/>
      </w:pPr>
      <w:r>
        <w:separator/>
      </w:r>
    </w:p>
  </w:footnote>
  <w:footnote w:type="continuationSeparator" w:id="1">
    <w:p w:rsidR="00414169" w:rsidRDefault="00414169" w:rsidP="00D30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86A" w:rsidRDefault="0034786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2CE"/>
    <w:multiLevelType w:val="hybridMultilevel"/>
    <w:tmpl w:val="549AE8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E55F08"/>
    <w:multiLevelType w:val="hybridMultilevel"/>
    <w:tmpl w:val="0178B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0B74611"/>
    <w:multiLevelType w:val="hybridMultilevel"/>
    <w:tmpl w:val="F182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1A5196"/>
    <w:multiLevelType w:val="singleLevel"/>
    <w:tmpl w:val="64B62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32A5210"/>
    <w:multiLevelType w:val="hybridMultilevel"/>
    <w:tmpl w:val="F6269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F4AA1"/>
    <w:multiLevelType w:val="hybridMultilevel"/>
    <w:tmpl w:val="F642D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9F6C92"/>
    <w:multiLevelType w:val="hybridMultilevel"/>
    <w:tmpl w:val="E13AF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503F"/>
    <w:rsid w:val="00092428"/>
    <w:rsid w:val="000C3D48"/>
    <w:rsid w:val="00107A6A"/>
    <w:rsid w:val="0017218F"/>
    <w:rsid w:val="001724AD"/>
    <w:rsid w:val="00190479"/>
    <w:rsid w:val="001907B4"/>
    <w:rsid w:val="001A66A6"/>
    <w:rsid w:val="001C758C"/>
    <w:rsid w:val="002201E2"/>
    <w:rsid w:val="002244C7"/>
    <w:rsid w:val="00243758"/>
    <w:rsid w:val="002862A3"/>
    <w:rsid w:val="002966C7"/>
    <w:rsid w:val="002B6EC1"/>
    <w:rsid w:val="003309EB"/>
    <w:rsid w:val="00332073"/>
    <w:rsid w:val="00340213"/>
    <w:rsid w:val="00341298"/>
    <w:rsid w:val="0034786A"/>
    <w:rsid w:val="003534BB"/>
    <w:rsid w:val="00387E38"/>
    <w:rsid w:val="00392CB4"/>
    <w:rsid w:val="003A2D3F"/>
    <w:rsid w:val="003D516D"/>
    <w:rsid w:val="00403FBD"/>
    <w:rsid w:val="00414169"/>
    <w:rsid w:val="004146D4"/>
    <w:rsid w:val="0046115F"/>
    <w:rsid w:val="004A75C7"/>
    <w:rsid w:val="004C11B9"/>
    <w:rsid w:val="005423BF"/>
    <w:rsid w:val="00543CF6"/>
    <w:rsid w:val="005D1148"/>
    <w:rsid w:val="005D4BD3"/>
    <w:rsid w:val="00607278"/>
    <w:rsid w:val="006843FE"/>
    <w:rsid w:val="006C67C0"/>
    <w:rsid w:val="00704AFE"/>
    <w:rsid w:val="007B1DE6"/>
    <w:rsid w:val="00890586"/>
    <w:rsid w:val="008C6B95"/>
    <w:rsid w:val="0090391D"/>
    <w:rsid w:val="009121C2"/>
    <w:rsid w:val="009125C7"/>
    <w:rsid w:val="009664C5"/>
    <w:rsid w:val="00973634"/>
    <w:rsid w:val="00995E6B"/>
    <w:rsid w:val="009B3F57"/>
    <w:rsid w:val="009E5F87"/>
    <w:rsid w:val="00A205A1"/>
    <w:rsid w:val="00A54EA8"/>
    <w:rsid w:val="00A64694"/>
    <w:rsid w:val="00A73DA6"/>
    <w:rsid w:val="00AC0B03"/>
    <w:rsid w:val="00B118C6"/>
    <w:rsid w:val="00BB4A04"/>
    <w:rsid w:val="00BD10FC"/>
    <w:rsid w:val="00BE3D1C"/>
    <w:rsid w:val="00C73865"/>
    <w:rsid w:val="00C7548F"/>
    <w:rsid w:val="00CA1541"/>
    <w:rsid w:val="00CA43BE"/>
    <w:rsid w:val="00CC46CE"/>
    <w:rsid w:val="00CD2258"/>
    <w:rsid w:val="00CE5494"/>
    <w:rsid w:val="00D30119"/>
    <w:rsid w:val="00D36330"/>
    <w:rsid w:val="00DC73DB"/>
    <w:rsid w:val="00E3503F"/>
    <w:rsid w:val="00EF63A6"/>
    <w:rsid w:val="00F101A8"/>
    <w:rsid w:val="00F119BA"/>
    <w:rsid w:val="00F4412E"/>
    <w:rsid w:val="00FF4900"/>
    <w:rsid w:val="00FF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9"/>
  </w:style>
  <w:style w:type="paragraph" w:styleId="2">
    <w:name w:val="heading 2"/>
    <w:basedOn w:val="a"/>
    <w:next w:val="a"/>
    <w:link w:val="20"/>
    <w:qFormat/>
    <w:rsid w:val="00F119B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350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E3503F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E350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3503F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99"/>
    <w:qFormat/>
    <w:rsid w:val="00E3503F"/>
    <w:pPr>
      <w:spacing w:after="0" w:line="240" w:lineRule="auto"/>
      <w:ind w:left="720"/>
      <w:jc w:val="right"/>
    </w:pPr>
    <w:rPr>
      <w:rFonts w:ascii="Calibri" w:eastAsia="Times New Roman" w:hAnsi="Calibri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rsid w:val="00E3503F"/>
    <w:pPr>
      <w:spacing w:after="120"/>
      <w:ind w:left="283"/>
    </w:pPr>
    <w:rPr>
      <w:rFonts w:ascii="Calibri" w:eastAsia="Times New Roman" w:hAnsi="Calibri" w:cs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3503F"/>
    <w:rPr>
      <w:rFonts w:ascii="Calibri" w:eastAsia="Times New Roman" w:hAnsi="Calibri" w:cs="Calibri"/>
      <w:sz w:val="16"/>
      <w:szCs w:val="16"/>
    </w:rPr>
  </w:style>
  <w:style w:type="character" w:customStyle="1" w:styleId="a8">
    <w:name w:val="Абзац списка Знак"/>
    <w:link w:val="a7"/>
    <w:uiPriority w:val="99"/>
    <w:locked/>
    <w:rsid w:val="00E3503F"/>
    <w:rPr>
      <w:rFonts w:ascii="Calibri" w:eastAsia="Times New Roman" w:hAnsi="Calibri" w:cs="Times New Roman"/>
      <w:sz w:val="24"/>
      <w:szCs w:val="20"/>
    </w:rPr>
  </w:style>
  <w:style w:type="character" w:customStyle="1" w:styleId="5yl5">
    <w:name w:val="_5yl5"/>
    <w:basedOn w:val="a0"/>
    <w:uiPriority w:val="99"/>
    <w:rsid w:val="00E3503F"/>
    <w:rPr>
      <w:rFonts w:cs="Times New Roman"/>
    </w:rPr>
  </w:style>
  <w:style w:type="character" w:customStyle="1" w:styleId="20">
    <w:name w:val="Заголовок 2 Знак"/>
    <w:basedOn w:val="a0"/>
    <w:link w:val="2"/>
    <w:rsid w:val="00F119BA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9">
    <w:name w:val="Table Grid"/>
    <w:basedOn w:val="a1"/>
    <w:uiPriority w:val="59"/>
    <w:rsid w:val="009664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5D11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4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2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093D0-EDC3-4CE4-97D6-971B2031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5826</Words>
  <Characters>33209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Admin</cp:lastModifiedBy>
  <cp:revision>25</cp:revision>
  <cp:lastPrinted>2021-04-23T19:57:00Z</cp:lastPrinted>
  <dcterms:created xsi:type="dcterms:W3CDTF">2018-09-13T17:57:00Z</dcterms:created>
  <dcterms:modified xsi:type="dcterms:W3CDTF">2021-04-23T20:39:00Z</dcterms:modified>
</cp:coreProperties>
</file>